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63C" w:rsidRDefault="00A1463C" w:rsidP="00A1463C">
      <w:pPr>
        <w:ind w:left="5954"/>
        <w:rPr>
          <w:bCs/>
          <w:sz w:val="28"/>
          <w:szCs w:val="28"/>
        </w:rPr>
      </w:pPr>
    </w:p>
    <w:p w:rsidR="005E4982" w:rsidRDefault="00A1463C" w:rsidP="00A1463C">
      <w:pPr>
        <w:jc w:val="center"/>
        <w:rPr>
          <w:b/>
          <w:szCs w:val="28"/>
          <w:lang w:val="en-US"/>
        </w:rPr>
      </w:pPr>
      <w:r>
        <w:rPr>
          <w:b/>
          <w:sz w:val="28"/>
          <w:szCs w:val="28"/>
        </w:rPr>
        <w:t xml:space="preserve">Договор поставки </w:t>
      </w:r>
      <w:r w:rsidR="005E4982">
        <w:rPr>
          <w:b/>
          <w:sz w:val="28"/>
          <w:szCs w:val="28"/>
        </w:rPr>
        <w:t>задвижек специальных DN до 400 мм для сооружения энергоблоков 1,2 Белорусской АЭС</w:t>
      </w:r>
      <w:r w:rsidR="005E4982">
        <w:rPr>
          <w:b/>
          <w:szCs w:val="28"/>
        </w:rPr>
        <w:t xml:space="preserve"> </w:t>
      </w:r>
    </w:p>
    <w:p w:rsidR="00A1463C" w:rsidRDefault="00A1463C" w:rsidP="00A1463C">
      <w:pPr>
        <w:jc w:val="center"/>
        <w:rPr>
          <w:b/>
          <w:sz w:val="28"/>
          <w:szCs w:val="28"/>
        </w:rPr>
      </w:pPr>
      <w:r>
        <w:rPr>
          <w:b/>
          <w:szCs w:val="28"/>
        </w:rPr>
        <w:t>(поставщик - резидент Российской Федерации)</w:t>
      </w:r>
    </w:p>
    <w:p w:rsidR="00A1463C" w:rsidRDefault="00A1463C" w:rsidP="00A1463C">
      <w:pPr>
        <w:jc w:val="center"/>
        <w:rPr>
          <w:b/>
          <w:sz w:val="28"/>
          <w:szCs w:val="28"/>
        </w:rPr>
      </w:pPr>
      <w:r>
        <w:rPr>
          <w:spacing w:val="-4"/>
          <w:sz w:val="28"/>
          <w:szCs w:val="28"/>
        </w:rPr>
        <w:t>(поставка по статье затрат «оборудование»)</w:t>
      </w:r>
    </w:p>
    <w:p w:rsidR="00A1463C" w:rsidRDefault="00A1463C" w:rsidP="00A1463C">
      <w:pPr>
        <w:jc w:val="center"/>
        <w:rPr>
          <w:b/>
          <w:sz w:val="28"/>
          <w:szCs w:val="28"/>
        </w:rPr>
      </w:pPr>
      <w:r>
        <w:rPr>
          <w:i/>
          <w:spacing w:val="-4"/>
          <w:sz w:val="28"/>
          <w:szCs w:val="28"/>
        </w:rPr>
        <w:t xml:space="preserve"> </w:t>
      </w:r>
      <w:r>
        <w:rPr>
          <w:i/>
          <w:spacing w:val="-4"/>
          <w:sz w:val="28"/>
          <w:szCs w:val="28"/>
        </w:rPr>
        <w:t>(один авансовый платеж по каждой спецификации)</w:t>
      </w:r>
    </w:p>
    <w:p w:rsidR="00A1463C" w:rsidRDefault="00A1463C" w:rsidP="00A1463C">
      <w:pPr>
        <w:jc w:val="center"/>
        <w:rPr>
          <w:b/>
          <w:sz w:val="28"/>
          <w:szCs w:val="28"/>
        </w:rPr>
      </w:pPr>
    </w:p>
    <w:p w:rsidR="00A1463C" w:rsidRDefault="00A1463C" w:rsidP="00A1463C">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A1463C" w:rsidRDefault="00A1463C" w:rsidP="00A1463C">
      <w:pPr>
        <w:shd w:val="clear" w:color="auto" w:fill="FFFFFF"/>
        <w:ind w:left="5" w:right="10" w:firstLine="542"/>
        <w:jc w:val="both"/>
      </w:pPr>
    </w:p>
    <w:p w:rsidR="00A1463C" w:rsidRDefault="00A1463C" w:rsidP="00A1463C">
      <w:pPr>
        <w:shd w:val="clear" w:color="auto" w:fill="FFFFFF"/>
        <w:ind w:left="5" w:right="10" w:firstLine="542"/>
        <w:jc w:val="both"/>
      </w:pPr>
      <w:r>
        <w:rPr>
          <w:b/>
        </w:rPr>
        <w:t xml:space="preserve"> 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A1463C" w:rsidRDefault="00A1463C" w:rsidP="00A1463C">
      <w:pPr>
        <w:shd w:val="clear" w:color="auto" w:fill="FFFFFF"/>
        <w:ind w:left="5" w:right="10"/>
        <w:jc w:val="both"/>
      </w:pPr>
      <w:r>
        <w:t xml:space="preserve">__________________________________________________________________________________, </w:t>
      </w:r>
    </w:p>
    <w:p w:rsidR="00A1463C" w:rsidRDefault="00A1463C" w:rsidP="00A1463C">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A1463C" w:rsidRDefault="00A1463C" w:rsidP="00A1463C">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A1463C" w:rsidRDefault="00A1463C" w:rsidP="00A1463C">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A1463C" w:rsidRDefault="00A1463C" w:rsidP="00A1463C">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A1463C" w:rsidRDefault="00A1463C" w:rsidP="00A1463C">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A1463C" w:rsidRDefault="00A1463C" w:rsidP="00A1463C">
      <w:pPr>
        <w:shd w:val="clear" w:color="auto" w:fill="FFFFFF"/>
        <w:ind w:left="5" w:right="10" w:firstLine="542"/>
        <w:jc w:val="both"/>
      </w:pPr>
    </w:p>
    <w:p w:rsidR="00A1463C" w:rsidRDefault="00A1463C" w:rsidP="00A1463C">
      <w:pPr>
        <w:shd w:val="clear" w:color="auto" w:fill="FFFFFF"/>
        <w:ind w:left="5" w:right="10" w:firstLine="542"/>
        <w:jc w:val="both"/>
      </w:pPr>
    </w:p>
    <w:p w:rsidR="00A1463C" w:rsidRDefault="00A1463C" w:rsidP="00A1463C">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A1463C" w:rsidRDefault="00A1463C" w:rsidP="00A1463C"/>
    <w:p w:rsidR="00A1463C" w:rsidRDefault="00A1463C" w:rsidP="00A1463C">
      <w:pPr>
        <w:tabs>
          <w:tab w:val="left" w:pos="0"/>
        </w:tabs>
        <w:spacing w:after="120"/>
        <w:ind w:firstLine="709"/>
        <w:jc w:val="both"/>
      </w:pPr>
      <w:r>
        <w:t>Термины, используемые в Договоре, означают нижеследующее:</w:t>
      </w:r>
    </w:p>
    <w:p w:rsidR="00A1463C" w:rsidRDefault="00A1463C" w:rsidP="00A1463C">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A1463C" w:rsidRDefault="00A1463C" w:rsidP="00A1463C">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A1463C" w:rsidRDefault="00A1463C" w:rsidP="00A1463C">
      <w:pPr>
        <w:tabs>
          <w:tab w:val="num" w:pos="858"/>
          <w:tab w:val="left" w:pos="993"/>
          <w:tab w:val="num" w:pos="1080"/>
        </w:tabs>
        <w:spacing w:before="120"/>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lastRenderedPageBreak/>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A1463C" w:rsidRDefault="00A1463C" w:rsidP="00A1463C">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A1463C" w:rsidRDefault="00A1463C" w:rsidP="00A1463C">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A1463C" w:rsidRDefault="00A1463C" w:rsidP="00A1463C">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lastRenderedPageBreak/>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A1463C" w:rsidRDefault="00A1463C" w:rsidP="00A1463C">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1463C" w:rsidRDefault="00A1463C" w:rsidP="00A1463C">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A1463C" w:rsidRDefault="00A1463C" w:rsidP="00A1463C">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A1463C" w:rsidRDefault="00A1463C" w:rsidP="00A1463C">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bCs/>
          <w:sz w:val="24"/>
          <w:szCs w:val="24"/>
        </w:rPr>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A1463C" w:rsidRDefault="00A1463C" w:rsidP="00A1463C">
      <w:pPr>
        <w:pStyle w:val="3"/>
        <w:tabs>
          <w:tab w:val="left" w:pos="567"/>
          <w:tab w:val="left" w:pos="1134"/>
          <w:tab w:val="left" w:pos="1276"/>
          <w:tab w:val="num" w:pos="1810"/>
        </w:tabs>
        <w:suppressAutoHyphens/>
        <w:spacing w:before="40"/>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A1463C" w:rsidRDefault="00A1463C" w:rsidP="00A1463C">
      <w:pPr>
        <w:pStyle w:val="3"/>
        <w:tabs>
          <w:tab w:val="left" w:pos="0"/>
          <w:tab w:val="left" w:pos="1134"/>
          <w:tab w:val="left" w:pos="1276"/>
        </w:tabs>
        <w:suppressAutoHyphens/>
        <w:spacing w:before="40"/>
        <w:ind w:firstLine="720"/>
        <w:jc w:val="both"/>
        <w:rPr>
          <w:sz w:val="24"/>
          <w:szCs w:val="24"/>
        </w:rPr>
      </w:pPr>
      <w:r>
        <w:rPr>
          <w:sz w:val="24"/>
          <w:szCs w:val="24"/>
        </w:rPr>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A1463C" w:rsidRDefault="00A1463C" w:rsidP="00A1463C">
      <w:pPr>
        <w:pStyle w:val="3"/>
        <w:tabs>
          <w:tab w:val="left" w:pos="567"/>
          <w:tab w:val="left" w:pos="1134"/>
          <w:tab w:val="left" w:pos="1276"/>
          <w:tab w:val="num" w:pos="1810"/>
        </w:tabs>
        <w:suppressAutoHyphens/>
        <w:spacing w:before="40"/>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1.37.</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w:t>
      </w:r>
      <w:r>
        <w:rPr>
          <w:sz w:val="24"/>
          <w:szCs w:val="24"/>
        </w:rPr>
        <w:lastRenderedPageBreak/>
        <w:t>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 xml:space="preserve">1.40.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 xml:space="preserve">1.42. </w:t>
      </w:r>
      <w:proofErr w:type="gramStart"/>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A1463C" w:rsidRDefault="00A1463C" w:rsidP="00A1463C">
      <w:pPr>
        <w:pStyle w:val="3"/>
        <w:tabs>
          <w:tab w:val="left" w:pos="567"/>
        </w:tabs>
        <w:suppressAutoHyphens/>
        <w:spacing w:before="40"/>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A1463C" w:rsidRDefault="00A1463C" w:rsidP="00A1463C">
      <w:pPr>
        <w:pStyle w:val="3"/>
        <w:tabs>
          <w:tab w:val="left" w:pos="567"/>
          <w:tab w:val="left" w:pos="1134"/>
          <w:tab w:val="left" w:pos="1276"/>
        </w:tabs>
        <w:suppressAutoHyphens/>
        <w:spacing w:before="40"/>
        <w:ind w:firstLine="720"/>
        <w:jc w:val="both"/>
        <w:rPr>
          <w:sz w:val="24"/>
          <w:szCs w:val="24"/>
        </w:rPr>
      </w:pPr>
      <w:r>
        <w:rPr>
          <w:sz w:val="24"/>
          <w:szCs w:val="24"/>
        </w:rPr>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A1463C" w:rsidRDefault="00A1463C" w:rsidP="00A1463C">
      <w:pPr>
        <w:pStyle w:val="3"/>
        <w:tabs>
          <w:tab w:val="left" w:pos="567"/>
          <w:tab w:val="left" w:pos="1134"/>
          <w:tab w:val="left" w:pos="1276"/>
          <w:tab w:val="num" w:pos="1810"/>
        </w:tabs>
        <w:suppressAutoHyphens/>
        <w:spacing w:before="40"/>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A1463C" w:rsidRDefault="00A1463C" w:rsidP="00A1463C">
      <w:pPr>
        <w:pStyle w:val="3"/>
        <w:tabs>
          <w:tab w:val="left" w:pos="567"/>
          <w:tab w:val="left" w:pos="1134"/>
          <w:tab w:val="left" w:pos="1276"/>
          <w:tab w:val="num" w:pos="1810"/>
        </w:tabs>
        <w:suppressAutoHyphens/>
        <w:spacing w:before="40"/>
        <w:ind w:firstLine="720"/>
        <w:jc w:val="both"/>
        <w:rPr>
          <w:sz w:val="24"/>
        </w:rPr>
      </w:pPr>
      <w:r>
        <w:rPr>
          <w:sz w:val="24"/>
        </w:rPr>
        <w:t>1.47.</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A1463C" w:rsidRDefault="00A1463C" w:rsidP="00A1463C">
      <w:pPr>
        <w:ind w:firstLine="720"/>
        <w:jc w:val="both"/>
        <w:rPr>
          <w:szCs w:val="20"/>
        </w:rPr>
      </w:pPr>
      <w:r>
        <w:rPr>
          <w:szCs w:val="20"/>
        </w:rPr>
        <w:lastRenderedPageBreak/>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A1463C" w:rsidRDefault="00A1463C" w:rsidP="00A1463C">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A1463C" w:rsidRDefault="00A1463C" w:rsidP="00A1463C">
      <w:pPr>
        <w:pStyle w:val="3"/>
        <w:tabs>
          <w:tab w:val="left" w:pos="567"/>
          <w:tab w:val="left" w:pos="1134"/>
          <w:tab w:val="left" w:pos="1276"/>
        </w:tabs>
        <w:suppressAutoHyphens/>
        <w:spacing w:before="40"/>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A1463C" w:rsidRDefault="00A1463C" w:rsidP="00A1463C">
      <w:pPr>
        <w:pStyle w:val="3"/>
        <w:tabs>
          <w:tab w:val="left" w:pos="567"/>
          <w:tab w:val="left" w:pos="1134"/>
          <w:tab w:val="left" w:pos="1276"/>
        </w:tabs>
        <w:suppressAutoHyphens/>
        <w:spacing w:before="40"/>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A1463C" w:rsidRDefault="00A1463C" w:rsidP="00A1463C">
      <w:pPr>
        <w:pStyle w:val="3"/>
        <w:tabs>
          <w:tab w:val="left" w:pos="567"/>
          <w:tab w:val="left" w:pos="1134"/>
        </w:tabs>
        <w:suppressAutoHyphens/>
        <w:spacing w:before="40"/>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A1463C" w:rsidRDefault="00A1463C" w:rsidP="00A1463C">
      <w:pPr>
        <w:pStyle w:val="3"/>
        <w:tabs>
          <w:tab w:val="left" w:pos="567"/>
          <w:tab w:val="left" w:pos="1134"/>
        </w:tabs>
        <w:suppressAutoHyphens/>
        <w:spacing w:before="40"/>
        <w:ind w:firstLine="720"/>
        <w:jc w:val="both"/>
        <w:rPr>
          <w:sz w:val="24"/>
        </w:rPr>
      </w:pPr>
      <w:r>
        <w:rPr>
          <w:sz w:val="24"/>
        </w:rPr>
        <w:t xml:space="preserve">1.53.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A1463C" w:rsidRDefault="00A1463C" w:rsidP="00A1463C">
      <w:pPr>
        <w:pStyle w:val="3"/>
        <w:tabs>
          <w:tab w:val="left" w:pos="567"/>
          <w:tab w:val="left" w:pos="709"/>
          <w:tab w:val="left" w:pos="1134"/>
        </w:tabs>
        <w:suppressAutoHyphens/>
        <w:spacing w:before="40"/>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A1463C" w:rsidRDefault="00A1463C" w:rsidP="00A1463C">
      <w:pPr>
        <w:pStyle w:val="3"/>
        <w:tabs>
          <w:tab w:val="left" w:pos="567"/>
          <w:tab w:val="left" w:pos="709"/>
          <w:tab w:val="left" w:pos="1134"/>
        </w:tabs>
        <w:suppressAutoHyphens/>
        <w:spacing w:before="40"/>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A1463C" w:rsidRDefault="00A1463C" w:rsidP="00A1463C">
      <w:pPr>
        <w:pStyle w:val="3"/>
        <w:tabs>
          <w:tab w:val="left" w:pos="567"/>
          <w:tab w:val="left" w:pos="709"/>
          <w:tab w:val="left" w:pos="1134"/>
        </w:tabs>
        <w:suppressAutoHyphens/>
        <w:spacing w:before="40"/>
        <w:ind w:firstLine="720"/>
        <w:jc w:val="both"/>
        <w:rPr>
          <w:sz w:val="24"/>
        </w:rPr>
      </w:pPr>
      <w:r>
        <w:rPr>
          <w:sz w:val="24"/>
        </w:rPr>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A1463C" w:rsidRDefault="00A1463C" w:rsidP="00A1463C">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A1463C" w:rsidRDefault="00A1463C" w:rsidP="00A1463C">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A1463C" w:rsidRDefault="00A1463C" w:rsidP="00A1463C">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A1463C" w:rsidRDefault="00A1463C" w:rsidP="00A1463C"/>
    <w:p w:rsidR="00A1463C" w:rsidRDefault="00A1463C" w:rsidP="00A1463C">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0" w:name="OLE_LINK4"/>
      <w:bookmarkStart w:id="1" w:name="OLE_LINK3"/>
      <w:r>
        <w:t xml:space="preserve">Спецификациях № 1 и 2 (Приложения №1.1 и 1.2 к Договору) для сооружения энергоблоков № 1 и № 2 Белорусской АЭС </w:t>
      </w:r>
      <w:bookmarkEnd w:id="0"/>
      <w:bookmarkEnd w:id="1"/>
      <w:r>
        <w:t>(далее по тексту – «Оборудование»), в том числе:</w:t>
      </w:r>
    </w:p>
    <w:p w:rsidR="00A1463C" w:rsidRDefault="00A1463C" w:rsidP="00A1463C">
      <w:pPr>
        <w:tabs>
          <w:tab w:val="left" w:pos="0"/>
          <w:tab w:val="left" w:pos="1134"/>
        </w:tabs>
        <w:autoSpaceDE w:val="0"/>
        <w:autoSpaceDN w:val="0"/>
        <w:adjustRightInd w:val="0"/>
        <w:spacing w:after="120"/>
        <w:jc w:val="both"/>
      </w:pPr>
      <w:r>
        <w:t>- доставить грузовые места в Место доставки;</w:t>
      </w:r>
    </w:p>
    <w:p w:rsidR="00A1463C" w:rsidRDefault="00A1463C" w:rsidP="00A1463C">
      <w:pPr>
        <w:tabs>
          <w:tab w:val="left" w:pos="0"/>
        </w:tabs>
        <w:autoSpaceDE w:val="0"/>
        <w:autoSpaceDN w:val="0"/>
        <w:adjustRightInd w:val="0"/>
        <w:spacing w:after="120"/>
        <w:ind w:hanging="24"/>
        <w:jc w:val="both"/>
      </w:pPr>
      <w:r>
        <w:t>- осуществить выгрузку грузовых мест в Месте доставки;</w:t>
      </w:r>
    </w:p>
    <w:p w:rsidR="00A1463C" w:rsidRDefault="00A1463C" w:rsidP="00A1463C">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A1463C" w:rsidRDefault="00A1463C" w:rsidP="00A1463C">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A1463C" w:rsidRDefault="00A1463C" w:rsidP="00A1463C">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A1463C" w:rsidRDefault="00A1463C" w:rsidP="00A1463C">
      <w:pPr>
        <w:tabs>
          <w:tab w:val="left" w:pos="0"/>
        </w:tabs>
        <w:autoSpaceDE w:val="0"/>
        <w:autoSpaceDN w:val="0"/>
        <w:adjustRightInd w:val="0"/>
        <w:spacing w:after="120"/>
        <w:ind w:firstLine="709"/>
        <w:jc w:val="both"/>
        <w:rPr>
          <w:spacing w:val="4"/>
        </w:rPr>
      </w:pPr>
      <w:r>
        <w:rPr>
          <w:spacing w:val="4"/>
        </w:rPr>
        <w:lastRenderedPageBreak/>
        <w:t>Покупатель обязуется провести Входной контроль Оборудования и произвести его оплату в соответствии с условиями Договора.</w:t>
      </w:r>
    </w:p>
    <w:p w:rsidR="00A1463C" w:rsidRDefault="00A1463C" w:rsidP="00A1463C">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A1463C" w:rsidRDefault="00A1463C" w:rsidP="00A1463C">
      <w:pPr>
        <w:tabs>
          <w:tab w:val="left" w:pos="0"/>
        </w:tabs>
        <w:autoSpaceDE w:val="0"/>
        <w:autoSpaceDN w:val="0"/>
        <w:adjustRightInd w:val="0"/>
        <w:spacing w:after="12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A1463C" w:rsidRDefault="00A1463C" w:rsidP="00A1463C">
      <w:pPr>
        <w:tabs>
          <w:tab w:val="left" w:pos="0"/>
        </w:tabs>
        <w:autoSpaceDE w:val="0"/>
        <w:autoSpaceDN w:val="0"/>
        <w:adjustRightInd w:val="0"/>
        <w:spacing w:after="120"/>
        <w:ind w:firstLine="709"/>
        <w:jc w:val="center"/>
        <w:rPr>
          <w:b/>
        </w:rPr>
      </w:pPr>
      <w:r>
        <w:rPr>
          <w:b/>
        </w:rPr>
        <w:t>Статья 3. Цена Договора</w:t>
      </w:r>
    </w:p>
    <w:p w:rsidR="00A1463C" w:rsidRDefault="00A1463C" w:rsidP="00A1463C">
      <w:pPr>
        <w:tabs>
          <w:tab w:val="left" w:pos="0"/>
        </w:tabs>
        <w:autoSpaceDE w:val="0"/>
        <w:autoSpaceDN w:val="0"/>
        <w:adjustRightInd w:val="0"/>
        <w:spacing w:after="120"/>
        <w:ind w:firstLine="709"/>
        <w:jc w:val="center"/>
        <w:rPr>
          <w:b/>
        </w:rPr>
      </w:pPr>
    </w:p>
    <w:p w:rsidR="00A1463C" w:rsidRDefault="00A1463C" w:rsidP="00A1463C">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A1463C" w:rsidTr="00A1463C">
        <w:trPr>
          <w:trHeight w:val="624"/>
        </w:trPr>
        <w:tc>
          <w:tcPr>
            <w:tcW w:w="1029" w:type="dxa"/>
            <w:hideMark/>
          </w:tcPr>
          <w:p w:rsidR="00A1463C" w:rsidRDefault="00A1463C">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A1463C" w:rsidRDefault="00A1463C">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A1463C" w:rsidTr="00A1463C">
        <w:trPr>
          <w:trHeight w:val="624"/>
        </w:trPr>
        <w:tc>
          <w:tcPr>
            <w:tcW w:w="1029" w:type="dxa"/>
            <w:hideMark/>
          </w:tcPr>
          <w:p w:rsidR="00A1463C" w:rsidRDefault="00A1463C">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A1463C" w:rsidRDefault="00A1463C">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A1463C" w:rsidTr="00A1463C">
        <w:trPr>
          <w:trHeight w:val="624"/>
        </w:trPr>
        <w:tc>
          <w:tcPr>
            <w:tcW w:w="1029" w:type="dxa"/>
            <w:hideMark/>
          </w:tcPr>
          <w:p w:rsidR="00A1463C" w:rsidRDefault="00A1463C">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A1463C" w:rsidRDefault="00A1463C">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A1463C" w:rsidRDefault="00A1463C" w:rsidP="00A1463C">
      <w:pPr>
        <w:tabs>
          <w:tab w:val="left" w:pos="0"/>
        </w:tabs>
        <w:autoSpaceDE w:val="0"/>
        <w:autoSpaceDN w:val="0"/>
        <w:adjustRightInd w:val="0"/>
        <w:spacing w:after="120"/>
        <w:ind w:firstLine="720"/>
        <w:jc w:val="both"/>
      </w:pPr>
      <w:r>
        <w:t>В том числе:</w:t>
      </w:r>
    </w:p>
    <w:p w:rsidR="00A1463C" w:rsidRDefault="00A1463C" w:rsidP="00A1463C">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A1463C" w:rsidTr="00A1463C">
        <w:trPr>
          <w:trHeight w:val="624"/>
        </w:trPr>
        <w:tc>
          <w:tcPr>
            <w:tcW w:w="1029" w:type="dxa"/>
            <w:hideMark/>
          </w:tcPr>
          <w:p w:rsidR="00A1463C" w:rsidRDefault="00A1463C">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A1463C" w:rsidRDefault="00A1463C">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A1463C" w:rsidTr="00A1463C">
        <w:trPr>
          <w:trHeight w:val="624"/>
        </w:trPr>
        <w:tc>
          <w:tcPr>
            <w:tcW w:w="1029" w:type="dxa"/>
            <w:hideMark/>
          </w:tcPr>
          <w:p w:rsidR="00A1463C" w:rsidRDefault="00A1463C">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A1463C" w:rsidRDefault="00A1463C">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A1463C" w:rsidTr="00A1463C">
        <w:trPr>
          <w:trHeight w:val="624"/>
        </w:trPr>
        <w:tc>
          <w:tcPr>
            <w:tcW w:w="1029" w:type="dxa"/>
            <w:hideMark/>
          </w:tcPr>
          <w:p w:rsidR="00A1463C" w:rsidRDefault="00A1463C">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A1463C" w:rsidRDefault="00A1463C">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A1463C" w:rsidRDefault="00A1463C" w:rsidP="00A1463C">
      <w:pPr>
        <w:pStyle w:val="220"/>
        <w:suppressLineNumbers/>
        <w:tabs>
          <w:tab w:val="clear" w:pos="709"/>
          <w:tab w:val="left" w:pos="0"/>
          <w:tab w:val="left" w:pos="1134"/>
        </w:tabs>
        <w:suppressAutoHyphens/>
        <w:spacing w:after="0"/>
        <w:ind w:left="0" w:right="23"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A1463C" w:rsidTr="00A1463C">
        <w:trPr>
          <w:trHeight w:val="624"/>
        </w:trPr>
        <w:tc>
          <w:tcPr>
            <w:tcW w:w="1029" w:type="dxa"/>
            <w:hideMark/>
          </w:tcPr>
          <w:p w:rsidR="00A1463C" w:rsidRDefault="00A1463C">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A1463C" w:rsidRDefault="00A1463C">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A1463C" w:rsidTr="00A1463C">
        <w:trPr>
          <w:trHeight w:val="624"/>
        </w:trPr>
        <w:tc>
          <w:tcPr>
            <w:tcW w:w="1029" w:type="dxa"/>
            <w:hideMark/>
          </w:tcPr>
          <w:p w:rsidR="00A1463C" w:rsidRDefault="00A1463C">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A1463C" w:rsidRDefault="00A1463C">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A1463C" w:rsidTr="00A1463C">
        <w:trPr>
          <w:trHeight w:val="624"/>
        </w:trPr>
        <w:tc>
          <w:tcPr>
            <w:tcW w:w="1029" w:type="dxa"/>
            <w:hideMark/>
          </w:tcPr>
          <w:p w:rsidR="00A1463C" w:rsidRDefault="00A1463C">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A1463C" w:rsidRDefault="00A1463C">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A1463C" w:rsidRDefault="00A1463C" w:rsidP="00A1463C">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A1463C" w:rsidRDefault="00A1463C" w:rsidP="00A1463C">
      <w:pPr>
        <w:pStyle w:val="21"/>
        <w:tabs>
          <w:tab w:val="left" w:pos="0"/>
        </w:tabs>
        <w:spacing w:after="60" w:line="240" w:lineRule="auto"/>
        <w:ind w:right="113" w:firstLine="709"/>
        <w:jc w:val="both"/>
        <w:rPr>
          <w:bCs/>
        </w:rPr>
      </w:pPr>
      <w:r>
        <w:rPr>
          <w:szCs w:val="28"/>
        </w:rPr>
        <w:t xml:space="preserve">3.3.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A1463C" w:rsidRDefault="00A1463C" w:rsidP="00A1463C">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A1463C" w:rsidRDefault="00A1463C" w:rsidP="00A1463C">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A1463C" w:rsidRDefault="00A1463C" w:rsidP="00A1463C">
      <w:pPr>
        <w:pStyle w:val="21"/>
        <w:numPr>
          <w:ilvl w:val="0"/>
          <w:numId w:val="8"/>
        </w:numPr>
        <w:tabs>
          <w:tab w:val="left" w:pos="0"/>
          <w:tab w:val="left" w:pos="284"/>
        </w:tabs>
        <w:spacing w:after="60" w:line="240" w:lineRule="auto"/>
        <w:ind w:left="0" w:right="113" w:firstLine="0"/>
        <w:jc w:val="both"/>
        <w:rPr>
          <w:bCs/>
        </w:rPr>
      </w:pPr>
      <w:r>
        <w:rPr>
          <w:bCs/>
        </w:rPr>
        <w:lastRenderedPageBreak/>
        <w:t xml:space="preserve">изготовлением, испытаниями, </w:t>
      </w:r>
      <w:proofErr w:type="gramStart"/>
      <w:r>
        <w:rPr>
          <w:bCs/>
        </w:rPr>
        <w:t>шеф-монтажом</w:t>
      </w:r>
      <w:proofErr w:type="gramEnd"/>
      <w:r>
        <w:rPr>
          <w:bCs/>
        </w:rPr>
        <w:t xml:space="preserve"> Оборудования, сертификацией Оборудования; </w:t>
      </w:r>
    </w:p>
    <w:p w:rsidR="00A1463C" w:rsidRDefault="00A1463C" w:rsidP="00A1463C">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A1463C" w:rsidRDefault="00A1463C" w:rsidP="00A1463C">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A1463C" w:rsidRDefault="00A1463C" w:rsidP="00A1463C">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A1463C" w:rsidRDefault="00A1463C" w:rsidP="00A1463C">
      <w:pPr>
        <w:pStyle w:val="21"/>
        <w:numPr>
          <w:ilvl w:val="0"/>
          <w:numId w:val="8"/>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A1463C" w:rsidRDefault="00A1463C" w:rsidP="00A1463C">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Pr>
          <w:bCs/>
        </w:rPr>
        <w:t xml:space="preserve"> ,</w:t>
      </w:r>
      <w:proofErr w:type="gramEnd"/>
      <w:r>
        <w:rPr>
          <w:bCs/>
        </w:rPr>
        <w:t xml:space="preserve"> хранение грузовых мест в местах перегрузки, переупаковку грузовых мест; </w:t>
      </w:r>
    </w:p>
    <w:p w:rsidR="00A1463C" w:rsidRDefault="00A1463C" w:rsidP="00A1463C">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A1463C" w:rsidRDefault="00A1463C" w:rsidP="00A1463C">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A1463C" w:rsidRDefault="00A1463C" w:rsidP="00A1463C">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A1463C" w:rsidRDefault="00A1463C" w:rsidP="00A1463C">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9 к Договору);</w:t>
      </w:r>
    </w:p>
    <w:p w:rsidR="00A1463C" w:rsidRDefault="00A1463C" w:rsidP="00A1463C">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о происхождении товара;</w:t>
      </w:r>
    </w:p>
    <w:p w:rsidR="00A1463C" w:rsidRDefault="00A1463C" w:rsidP="00A1463C">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A1463C" w:rsidRDefault="00A1463C" w:rsidP="00A1463C">
      <w:pPr>
        <w:autoSpaceDE w:val="0"/>
        <w:autoSpaceDN w:val="0"/>
        <w:adjustRightInd w:val="0"/>
        <w:spacing w:after="12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11 к настоящему Договору) и Техническими условиями к этикеткам штрих-кода (Приложение № 12 к настоящему Договору);</w:t>
      </w:r>
    </w:p>
    <w:p w:rsidR="00A1463C" w:rsidRDefault="00A1463C" w:rsidP="00A1463C">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A1463C" w:rsidRDefault="00A1463C" w:rsidP="00A1463C">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A1463C" w:rsidRDefault="00A1463C" w:rsidP="00A1463C">
      <w:pPr>
        <w:shd w:val="clear" w:color="auto" w:fill="FFFFFF"/>
        <w:tabs>
          <w:tab w:val="left" w:pos="0"/>
        </w:tabs>
        <w:ind w:left="120"/>
        <w:jc w:val="center"/>
        <w:rPr>
          <w:b/>
          <w:bCs/>
          <w:spacing w:val="-1"/>
        </w:rPr>
      </w:pPr>
    </w:p>
    <w:p w:rsidR="00A1463C" w:rsidRDefault="00A1463C" w:rsidP="00A1463C">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A1463C" w:rsidRDefault="00A1463C" w:rsidP="00A1463C">
      <w:pPr>
        <w:shd w:val="clear" w:color="auto" w:fill="FFFFFF"/>
        <w:tabs>
          <w:tab w:val="left" w:pos="0"/>
        </w:tabs>
        <w:ind w:left="120"/>
        <w:jc w:val="center"/>
        <w:rPr>
          <w:b/>
          <w:bCs/>
          <w:spacing w:val="-1"/>
        </w:rPr>
      </w:pPr>
    </w:p>
    <w:p w:rsidR="00A1463C" w:rsidRDefault="00A1463C" w:rsidP="00A1463C">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A1463C" w:rsidRDefault="00A1463C" w:rsidP="00A1463C">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A1463C" w:rsidRDefault="00A1463C" w:rsidP="00A1463C">
      <w:pPr>
        <w:pStyle w:val="af0"/>
        <w:widowControl w:val="0"/>
        <w:tabs>
          <w:tab w:val="left" w:pos="0"/>
        </w:tabs>
        <w:suppressAutoHyphens/>
        <w:ind w:left="0" w:firstLine="709"/>
        <w:jc w:val="both"/>
        <w:rPr>
          <w:bCs/>
          <w:szCs w:val="28"/>
        </w:rPr>
      </w:pPr>
      <w:r>
        <w:rPr>
          <w:bCs/>
          <w:szCs w:val="28"/>
        </w:rPr>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A1463C" w:rsidRDefault="00A1463C" w:rsidP="00A1463C">
      <w:pPr>
        <w:pStyle w:val="af0"/>
        <w:widowControl w:val="0"/>
        <w:tabs>
          <w:tab w:val="left" w:pos="0"/>
        </w:tabs>
        <w:suppressAutoHyphens/>
        <w:ind w:left="0" w:firstLine="720"/>
        <w:jc w:val="both"/>
      </w:pPr>
      <w:r>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rPr>
        <w:t>с даты предоставления</w:t>
      </w:r>
      <w:proofErr w:type="gramEnd"/>
      <w:r>
        <w:rPr>
          <w:bCs/>
        </w:rPr>
        <w:t xml:space="preserve"> Поставщиком обеспечения исполнения Договора и обеспечения возврата аванса в соответствии с условиями, </w:t>
      </w:r>
      <w:r>
        <w:rPr>
          <w:bCs/>
        </w:rPr>
        <w:lastRenderedPageBreak/>
        <w:t>предусмотренными Договором.</w:t>
      </w:r>
      <w:r>
        <w:t xml:space="preserve"> До представления указанных обеспечений Покупатель не производит выплату авансового платежа.</w:t>
      </w:r>
    </w:p>
    <w:p w:rsidR="00A1463C" w:rsidRDefault="00A1463C" w:rsidP="00A1463C">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A1463C" w:rsidRDefault="00A1463C" w:rsidP="00A1463C">
      <w:pPr>
        <w:pStyle w:val="af0"/>
        <w:widowControl w:val="0"/>
        <w:tabs>
          <w:tab w:val="left" w:pos="0"/>
        </w:tabs>
        <w:suppressAutoHyphens/>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A1463C" w:rsidRDefault="00A1463C" w:rsidP="00A1463C">
      <w:pPr>
        <w:pStyle w:val="af0"/>
        <w:widowControl w:val="0"/>
        <w:tabs>
          <w:tab w:val="left" w:pos="0"/>
        </w:tabs>
        <w:suppressAutoHyphens/>
        <w:ind w:left="0" w:firstLine="720"/>
        <w:jc w:val="both"/>
        <w:rPr>
          <w:bCs/>
          <w:szCs w:val="28"/>
        </w:rPr>
      </w:pPr>
      <w:r>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rPr>
        <w:t>с даты предоставления</w:t>
      </w:r>
      <w:proofErr w:type="gramEnd"/>
      <w:r>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A1463C" w:rsidRDefault="00A1463C" w:rsidP="00A1463C">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A1463C" w:rsidRDefault="00A1463C" w:rsidP="00A1463C">
      <w:pPr>
        <w:pStyle w:val="af0"/>
        <w:widowControl w:val="0"/>
        <w:tabs>
          <w:tab w:val="left" w:pos="0"/>
        </w:tabs>
        <w:suppressAutoHyphens/>
        <w:ind w:left="24"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A1463C" w:rsidRDefault="00A1463C" w:rsidP="00A1463C">
      <w:pPr>
        <w:pStyle w:val="af0"/>
        <w:widowControl w:val="0"/>
        <w:tabs>
          <w:tab w:val="left" w:pos="0"/>
        </w:tabs>
        <w:suppressAutoHyphens/>
        <w:ind w:left="24"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A1463C" w:rsidRDefault="00A1463C" w:rsidP="00A1463C">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A1463C" w:rsidRDefault="00A1463C" w:rsidP="00A1463C">
      <w:pPr>
        <w:pStyle w:val="af0"/>
        <w:widowControl w:val="0"/>
        <w:tabs>
          <w:tab w:val="left" w:pos="0"/>
          <w:tab w:val="left" w:pos="1134"/>
        </w:tabs>
        <w:suppressAutoHyphens/>
        <w:spacing w:after="0"/>
        <w:ind w:left="0" w:firstLine="720"/>
        <w:jc w:val="both"/>
        <w:rPr>
          <w:bCs/>
          <w:szCs w:val="28"/>
        </w:rPr>
      </w:pPr>
      <w:r>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A1463C" w:rsidRDefault="00A1463C" w:rsidP="00A1463C">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A1463C" w:rsidRDefault="00A1463C" w:rsidP="00A1463C">
      <w:pPr>
        <w:pStyle w:val="af0"/>
        <w:widowControl w:val="0"/>
        <w:tabs>
          <w:tab w:val="left" w:pos="0"/>
        </w:tabs>
        <w:suppressAutoHyphens/>
        <w:spacing w:after="0"/>
        <w:ind w:left="0"/>
        <w:jc w:val="both"/>
        <w:rPr>
          <w:bCs/>
          <w:szCs w:val="28"/>
        </w:rPr>
      </w:pPr>
      <w:r>
        <w:rPr>
          <w:bCs/>
          <w:szCs w:val="28"/>
        </w:rPr>
        <w:t>- Счет – 1 экземпляр (оригинал);</w:t>
      </w:r>
    </w:p>
    <w:p w:rsidR="00A1463C" w:rsidRDefault="00A1463C" w:rsidP="00A1463C">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A1463C" w:rsidRDefault="00A1463C" w:rsidP="00A1463C">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A1463C" w:rsidRDefault="00A1463C" w:rsidP="00A1463C">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A1463C" w:rsidRDefault="00A1463C" w:rsidP="00A1463C">
      <w:pPr>
        <w:pStyle w:val="af0"/>
        <w:widowControl w:val="0"/>
        <w:tabs>
          <w:tab w:val="left" w:pos="0"/>
        </w:tabs>
        <w:suppressAutoHyphens/>
        <w:spacing w:after="0"/>
        <w:ind w:left="0"/>
        <w:jc w:val="both"/>
        <w:rPr>
          <w:bCs/>
          <w:szCs w:val="28"/>
        </w:rPr>
      </w:pPr>
      <w:r>
        <w:rPr>
          <w:bCs/>
          <w:szCs w:val="28"/>
        </w:rPr>
        <w:t xml:space="preserve">- Акт о зачете аванса - 2 экземпляра по форме Приложения </w:t>
      </w:r>
      <w:r>
        <w:t xml:space="preserve">№ 4 (Форма 4.5) </w:t>
      </w:r>
      <w:r>
        <w:rPr>
          <w:bCs/>
          <w:szCs w:val="28"/>
        </w:rPr>
        <w:t xml:space="preserve"> к Договору (оригинал) (предоставляется в случае перечисления Покупателем авансовых платежей по Договору);</w:t>
      </w:r>
    </w:p>
    <w:p w:rsidR="00A1463C" w:rsidRDefault="00A1463C" w:rsidP="00A1463C">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A1463C" w:rsidRDefault="00A1463C" w:rsidP="00A1463C">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A1463C" w:rsidRDefault="00A1463C" w:rsidP="00A1463C">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A1463C" w:rsidRDefault="00A1463C" w:rsidP="00A1463C">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xml:space="preserve">) Входного контроля </w:t>
      </w:r>
      <w:r>
        <w:rPr>
          <w:bCs/>
          <w:szCs w:val="28"/>
        </w:rPr>
        <w:lastRenderedPageBreak/>
        <w:t>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A1463C" w:rsidRDefault="00A1463C" w:rsidP="00A1463C">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A1463C" w:rsidRDefault="00A1463C" w:rsidP="00A1463C">
      <w:pPr>
        <w:pStyle w:val="af0"/>
        <w:widowControl w:val="0"/>
        <w:tabs>
          <w:tab w:val="left" w:pos="0"/>
        </w:tabs>
        <w:suppressAutoHyphens/>
        <w:spacing w:after="0"/>
        <w:ind w:left="0"/>
        <w:jc w:val="both"/>
        <w:rPr>
          <w:bCs/>
          <w:szCs w:val="28"/>
        </w:rPr>
      </w:pPr>
      <w:r>
        <w:rPr>
          <w:bCs/>
          <w:szCs w:val="28"/>
        </w:rPr>
        <w:t>- Счет – 1 экземпляр (оригинал);</w:t>
      </w:r>
    </w:p>
    <w:p w:rsidR="00A1463C" w:rsidRDefault="00A1463C" w:rsidP="00A1463C">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A1463C" w:rsidRDefault="00A1463C" w:rsidP="00A1463C">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A1463C" w:rsidRDefault="00A1463C" w:rsidP="00A1463C">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A1463C" w:rsidRDefault="00A1463C" w:rsidP="00A1463C">
      <w:pPr>
        <w:pStyle w:val="af0"/>
        <w:widowControl w:val="0"/>
        <w:tabs>
          <w:tab w:val="left" w:pos="0"/>
        </w:tabs>
        <w:suppressAutoHyphens/>
        <w:spacing w:after="0"/>
        <w:ind w:left="0"/>
        <w:jc w:val="both"/>
        <w:rPr>
          <w:bCs/>
          <w:szCs w:val="28"/>
        </w:rPr>
      </w:pPr>
      <w:r>
        <w:rPr>
          <w:bCs/>
          <w:szCs w:val="28"/>
        </w:rPr>
        <w:t xml:space="preserve">- Акт о зачете аванса - 2 экземпляра по форме Приложения № </w:t>
      </w:r>
      <w:r>
        <w:t xml:space="preserve">№ 4 (Форма 4.5) </w:t>
      </w:r>
      <w:r>
        <w:rPr>
          <w:bCs/>
          <w:szCs w:val="28"/>
        </w:rPr>
        <w:t xml:space="preserve"> к Договору (оригинал) (предоставляется в случае перечисления Покупателем авансовых платежей по Договору);</w:t>
      </w:r>
    </w:p>
    <w:p w:rsidR="00A1463C" w:rsidRDefault="00A1463C" w:rsidP="00A1463C">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A1463C" w:rsidRDefault="00A1463C" w:rsidP="00A1463C">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A1463C" w:rsidRDefault="00A1463C" w:rsidP="00A1463C">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A1463C" w:rsidRDefault="00A1463C" w:rsidP="00A1463C">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в обеспечение исполнения гарантийных обязательств Поставщика в соответствии с п. 6.4, п</w:t>
      </w:r>
      <w:proofErr w:type="gramEnd"/>
      <w:r>
        <w:rPr>
          <w:bCs/>
          <w:szCs w:val="28"/>
        </w:rPr>
        <w:t>. 6.5 Договора.</w:t>
      </w:r>
    </w:p>
    <w:p w:rsidR="00A1463C" w:rsidRDefault="00A1463C" w:rsidP="00A1463C">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A1463C" w:rsidRDefault="00A1463C" w:rsidP="00A1463C">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A1463C" w:rsidRDefault="00A1463C" w:rsidP="00A1463C">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A1463C" w:rsidRDefault="00A1463C" w:rsidP="00A1463C">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gramStart"/>
      <w:r>
        <w:rPr>
          <w:bCs/>
          <w:szCs w:val="28"/>
        </w:rPr>
        <w:t>шеф-монтажа</w:t>
      </w:r>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A1463C" w:rsidRDefault="00A1463C" w:rsidP="00A1463C">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90 % (Девяносто процентов).</w:t>
      </w:r>
    </w:p>
    <w:p w:rsidR="00A1463C" w:rsidRDefault="00A1463C" w:rsidP="00A1463C">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A1463C" w:rsidRDefault="00A1463C" w:rsidP="00A1463C">
      <w:pPr>
        <w:pStyle w:val="af0"/>
        <w:widowControl w:val="0"/>
        <w:numPr>
          <w:ilvl w:val="2"/>
          <w:numId w:val="14"/>
        </w:numPr>
        <w:tabs>
          <w:tab w:val="left" w:pos="0"/>
          <w:tab w:val="left" w:pos="1134"/>
        </w:tabs>
        <w:suppressAutoHyphens/>
        <w:spacing w:after="0"/>
        <w:ind w:left="0" w:firstLine="709"/>
        <w:jc w:val="both"/>
        <w:rPr>
          <w:bCs/>
          <w:szCs w:val="28"/>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A1463C" w:rsidRDefault="00A1463C" w:rsidP="00A1463C">
      <w:pPr>
        <w:numPr>
          <w:ilvl w:val="1"/>
          <w:numId w:val="14"/>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A1463C" w:rsidRDefault="00A1463C" w:rsidP="00A1463C">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A1463C" w:rsidRDefault="00A1463C" w:rsidP="00A1463C">
      <w:pPr>
        <w:shd w:val="clear" w:color="auto" w:fill="FFFFFF"/>
        <w:tabs>
          <w:tab w:val="left" w:pos="0"/>
          <w:tab w:val="left" w:pos="1134"/>
        </w:tabs>
        <w:ind w:firstLine="709"/>
        <w:jc w:val="both"/>
      </w:pPr>
      <w:r>
        <w:t xml:space="preserve">4.7. </w:t>
      </w:r>
      <w:r>
        <w:tab/>
        <w:t xml:space="preserve">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w:t>
      </w:r>
      <w:r>
        <w:lastRenderedPageBreak/>
        <w:t>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A1463C" w:rsidRDefault="00A1463C" w:rsidP="00A1463C">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A1463C" w:rsidRDefault="00A1463C" w:rsidP="00A1463C">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A1463C" w:rsidRDefault="00A1463C" w:rsidP="00A1463C">
      <w:pPr>
        <w:tabs>
          <w:tab w:val="left" w:pos="0"/>
        </w:tabs>
        <w:ind w:firstLine="709"/>
        <w:jc w:val="center"/>
        <w:rPr>
          <w:b/>
        </w:rPr>
      </w:pPr>
    </w:p>
    <w:p w:rsidR="00A1463C" w:rsidRDefault="00A1463C" w:rsidP="00A1463C">
      <w:pPr>
        <w:tabs>
          <w:tab w:val="left" w:pos="0"/>
        </w:tabs>
        <w:ind w:firstLine="709"/>
        <w:jc w:val="center"/>
        <w:rPr>
          <w:b/>
        </w:rPr>
      </w:pPr>
      <w:r>
        <w:rPr>
          <w:b/>
        </w:rPr>
        <w:t>Статья 5. Сроки поставки и доставки Оборудования</w:t>
      </w:r>
    </w:p>
    <w:p w:rsidR="00A1463C" w:rsidRDefault="00A1463C" w:rsidP="00A1463C">
      <w:pPr>
        <w:tabs>
          <w:tab w:val="left" w:pos="0"/>
        </w:tabs>
        <w:ind w:firstLine="709"/>
        <w:jc w:val="center"/>
        <w:rPr>
          <w:b/>
        </w:rPr>
      </w:pPr>
    </w:p>
    <w:p w:rsidR="00A1463C" w:rsidRDefault="00A1463C" w:rsidP="00A1463C">
      <w:pPr>
        <w:pStyle w:val="3"/>
        <w:numPr>
          <w:ilvl w:val="1"/>
          <w:numId w:val="16"/>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w:t>
      </w:r>
      <w:r>
        <w:rPr>
          <w:sz w:val="24"/>
          <w:szCs w:val="24"/>
        </w:rPr>
        <w:br/>
        <w:t xml:space="preserve">№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A1463C" w:rsidRDefault="00A1463C" w:rsidP="00A1463C">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A1463C" w:rsidRDefault="00A1463C" w:rsidP="00A1463C">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A1463C" w:rsidRDefault="00A1463C" w:rsidP="00A1463C">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w:t>
      </w:r>
    </w:p>
    <w:p w:rsidR="00A1463C" w:rsidRDefault="005E4982" w:rsidP="00A1463C">
      <w:pPr>
        <w:pStyle w:val="3"/>
        <w:tabs>
          <w:tab w:val="left" w:pos="0"/>
          <w:tab w:val="left" w:pos="1134"/>
        </w:tabs>
        <w:suppressAutoHyphens/>
        <w:spacing w:after="120"/>
        <w:ind w:firstLine="720"/>
        <w:jc w:val="both"/>
        <w:rPr>
          <w:noProof/>
          <w:sz w:val="24"/>
          <w:szCs w:val="24"/>
        </w:rPr>
      </w:pPr>
      <w:r w:rsidRPr="005E4982">
        <w:rPr>
          <w:b/>
          <w:noProof/>
          <w:sz w:val="24"/>
          <w:szCs w:val="24"/>
        </w:rPr>
        <w:t xml:space="preserve">20.07.2017 </w:t>
      </w:r>
      <w:r>
        <w:rPr>
          <w:b/>
          <w:noProof/>
          <w:sz w:val="24"/>
          <w:szCs w:val="24"/>
        </w:rPr>
        <w:t xml:space="preserve">г. </w:t>
      </w:r>
      <w:r w:rsidR="00A1463C">
        <w:rPr>
          <w:i/>
          <w:noProof/>
          <w:sz w:val="24"/>
          <w:szCs w:val="24"/>
        </w:rPr>
        <w:t>(для энергоблока № 1 Белорусской АЭС)</w:t>
      </w:r>
      <w:r w:rsidR="00A1463C">
        <w:rPr>
          <w:noProof/>
          <w:sz w:val="24"/>
          <w:szCs w:val="24"/>
        </w:rPr>
        <w:t>;</w:t>
      </w:r>
    </w:p>
    <w:p w:rsidR="00A1463C" w:rsidRDefault="005E4982" w:rsidP="00A1463C">
      <w:pPr>
        <w:pStyle w:val="3"/>
        <w:tabs>
          <w:tab w:val="left" w:pos="0"/>
          <w:tab w:val="left" w:pos="1134"/>
        </w:tabs>
        <w:suppressAutoHyphens/>
        <w:spacing w:after="120"/>
        <w:ind w:firstLine="720"/>
        <w:jc w:val="both"/>
        <w:rPr>
          <w:noProof/>
          <w:sz w:val="24"/>
          <w:szCs w:val="24"/>
        </w:rPr>
      </w:pPr>
      <w:r w:rsidRPr="005E4982">
        <w:rPr>
          <w:b/>
          <w:noProof/>
          <w:sz w:val="24"/>
          <w:szCs w:val="24"/>
        </w:rPr>
        <w:t>20.0</w:t>
      </w:r>
      <w:r>
        <w:rPr>
          <w:b/>
          <w:noProof/>
          <w:sz w:val="24"/>
          <w:szCs w:val="24"/>
        </w:rPr>
        <w:t>5</w:t>
      </w:r>
      <w:r w:rsidRPr="005E4982">
        <w:rPr>
          <w:b/>
          <w:noProof/>
          <w:sz w:val="24"/>
          <w:szCs w:val="24"/>
        </w:rPr>
        <w:t>.201</w:t>
      </w:r>
      <w:r>
        <w:rPr>
          <w:b/>
          <w:noProof/>
          <w:sz w:val="24"/>
          <w:szCs w:val="24"/>
        </w:rPr>
        <w:t>9</w:t>
      </w:r>
      <w:bookmarkStart w:id="2" w:name="_GoBack"/>
      <w:bookmarkEnd w:id="2"/>
      <w:r w:rsidRPr="005E4982">
        <w:rPr>
          <w:b/>
          <w:noProof/>
          <w:sz w:val="24"/>
          <w:szCs w:val="24"/>
        </w:rPr>
        <w:t xml:space="preserve"> </w:t>
      </w:r>
      <w:r>
        <w:rPr>
          <w:b/>
          <w:noProof/>
          <w:sz w:val="24"/>
          <w:szCs w:val="24"/>
        </w:rPr>
        <w:t xml:space="preserve">г. </w:t>
      </w:r>
      <w:r w:rsidR="00A1463C">
        <w:rPr>
          <w:i/>
          <w:noProof/>
          <w:sz w:val="24"/>
          <w:szCs w:val="24"/>
        </w:rPr>
        <w:t>(для энергоблока № 2 Белорусской АЭС)</w:t>
      </w:r>
      <w:r w:rsidR="00A1463C">
        <w:rPr>
          <w:noProof/>
          <w:sz w:val="24"/>
          <w:szCs w:val="24"/>
        </w:rPr>
        <w:t>.</w:t>
      </w:r>
    </w:p>
    <w:p w:rsidR="00A1463C" w:rsidRDefault="00A1463C" w:rsidP="00A1463C">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A1463C" w:rsidRDefault="00A1463C" w:rsidP="00A1463C">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A1463C" w:rsidRDefault="00A1463C" w:rsidP="00A1463C">
      <w:pPr>
        <w:tabs>
          <w:tab w:val="left" w:pos="0"/>
        </w:tabs>
        <w:ind w:firstLine="709"/>
        <w:jc w:val="center"/>
        <w:rPr>
          <w:b/>
          <w:color w:val="000000"/>
        </w:rPr>
      </w:pPr>
    </w:p>
    <w:p w:rsidR="00A1463C" w:rsidRDefault="00A1463C" w:rsidP="00A1463C">
      <w:pPr>
        <w:tabs>
          <w:tab w:val="left" w:pos="0"/>
        </w:tabs>
        <w:ind w:firstLine="709"/>
        <w:jc w:val="center"/>
        <w:rPr>
          <w:b/>
          <w:color w:val="000000"/>
        </w:rPr>
      </w:pPr>
      <w:r>
        <w:rPr>
          <w:b/>
          <w:color w:val="000000"/>
        </w:rPr>
        <w:t>Статья 6. Обеспечения, предоставляемые Поставщиком</w:t>
      </w:r>
    </w:p>
    <w:p w:rsidR="00A1463C" w:rsidRDefault="00A1463C" w:rsidP="00A1463C">
      <w:pPr>
        <w:tabs>
          <w:tab w:val="left" w:pos="0"/>
        </w:tabs>
        <w:ind w:firstLine="709"/>
        <w:jc w:val="center"/>
        <w:rPr>
          <w:b/>
          <w:color w:val="000000"/>
        </w:rPr>
      </w:pPr>
    </w:p>
    <w:p w:rsidR="00A1463C" w:rsidRDefault="00A1463C" w:rsidP="00A1463C">
      <w:pPr>
        <w:ind w:firstLine="708"/>
        <w:jc w:val="both"/>
      </w:pPr>
      <w:r>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A1463C" w:rsidRDefault="00A1463C" w:rsidP="00A1463C">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A1463C" w:rsidRDefault="00A1463C" w:rsidP="00A1463C">
      <w:pPr>
        <w:ind w:firstLine="708"/>
        <w:jc w:val="both"/>
      </w:pPr>
      <w:r>
        <w:t>Поставщик несет все расходы по получению обеспечения исполнения Договора.</w:t>
      </w:r>
    </w:p>
    <w:p w:rsidR="00A1463C" w:rsidRDefault="00A1463C" w:rsidP="00A1463C">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A1463C" w:rsidRDefault="00A1463C" w:rsidP="00A1463C">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A1463C" w:rsidRDefault="00A1463C" w:rsidP="00A1463C">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A1463C" w:rsidRDefault="00A1463C" w:rsidP="00A1463C">
      <w:pPr>
        <w:ind w:firstLine="708"/>
        <w:jc w:val="both"/>
      </w:pPr>
      <w:r>
        <w:lastRenderedPageBreak/>
        <w:t>Поставщик несет все расходы по получению обеспечения возврата авансового платежа.</w:t>
      </w:r>
    </w:p>
    <w:p w:rsidR="00A1463C" w:rsidRDefault="00A1463C" w:rsidP="00A1463C">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общей цены оборудования по  Спецификации № 1 (Приложение № 1.1 к Договору). </w:t>
      </w:r>
    </w:p>
    <w:p w:rsidR="00A1463C" w:rsidRDefault="00A1463C" w:rsidP="00A1463C">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11.5) настоящего Договора, плюс 60 (шестьдесят) дней, то есть до </w:t>
      </w:r>
      <w:r>
        <w:rPr>
          <w:b/>
        </w:rPr>
        <w:t>29.01.2021 г.</w:t>
      </w:r>
    </w:p>
    <w:p w:rsidR="00A1463C" w:rsidRDefault="00A1463C" w:rsidP="00A1463C">
      <w:pPr>
        <w:ind w:firstLine="708"/>
        <w:jc w:val="both"/>
      </w:pPr>
      <w:r>
        <w:t>Поставщик несет все расходы по получению обеспечения исполнения гарантийных обязательств.</w:t>
      </w:r>
    </w:p>
    <w:p w:rsidR="00A1463C" w:rsidRDefault="00A1463C" w:rsidP="00A1463C">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A1463C" w:rsidRDefault="00A1463C" w:rsidP="00A1463C">
      <w:pPr>
        <w:ind w:firstLine="708"/>
        <w:jc w:val="both"/>
      </w:pPr>
      <w:r>
        <w:t xml:space="preserve"> (</w:t>
      </w:r>
      <w:proofErr w:type="gramStart"/>
      <w:r>
        <w:rPr>
          <w:i/>
        </w:rPr>
        <w:t>д</w:t>
      </w:r>
      <w:proofErr w:type="gramEnd"/>
      <w:r>
        <w:rPr>
          <w:i/>
        </w:rPr>
        <w:t>ля энергоблока № 1 Белорусской АЭС</w:t>
      </w:r>
      <w:r>
        <w:t>).</w:t>
      </w:r>
    </w:p>
    <w:p w:rsidR="00A1463C" w:rsidRDefault="00A1463C" w:rsidP="00A1463C">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общей цены  оборудования по  Спецификации № 2 (Приложение № 1.2 к Договору). </w:t>
      </w:r>
    </w:p>
    <w:p w:rsidR="00A1463C" w:rsidRDefault="00A1463C" w:rsidP="00A1463C">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11.6) настоящего Договора, плюс 60 (шестьдесят) дней, то есть до </w:t>
      </w:r>
      <w:r>
        <w:rPr>
          <w:b/>
        </w:rPr>
        <w:t>18.09.2022 г.</w:t>
      </w:r>
    </w:p>
    <w:p w:rsidR="00A1463C" w:rsidRDefault="00A1463C" w:rsidP="00A1463C">
      <w:pPr>
        <w:ind w:firstLine="708"/>
        <w:jc w:val="both"/>
      </w:pPr>
      <w:r>
        <w:t>Поставщик несет все расходы по обеспечению исполнения гарантийных обязательств.</w:t>
      </w:r>
    </w:p>
    <w:p w:rsidR="00A1463C" w:rsidRDefault="00A1463C" w:rsidP="00A1463C">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A1463C" w:rsidRDefault="00A1463C" w:rsidP="00A1463C">
      <w:pPr>
        <w:ind w:firstLine="708"/>
        <w:jc w:val="both"/>
      </w:pPr>
      <w:r>
        <w:t xml:space="preserve"> (</w:t>
      </w:r>
      <w:proofErr w:type="gramStart"/>
      <w:r>
        <w:rPr>
          <w:i/>
        </w:rPr>
        <w:t>д</w:t>
      </w:r>
      <w:proofErr w:type="gramEnd"/>
      <w:r>
        <w:rPr>
          <w:i/>
        </w:rPr>
        <w:t>ля энергоблока № 2 Белорусской АЭС</w:t>
      </w:r>
      <w:r>
        <w:t>).</w:t>
      </w:r>
    </w:p>
    <w:p w:rsidR="00A1463C" w:rsidRDefault="00A1463C" w:rsidP="00A1463C">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A1463C" w:rsidRDefault="00A1463C" w:rsidP="00A1463C">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A1463C" w:rsidRDefault="00A1463C" w:rsidP="00A1463C">
      <w:pPr>
        <w:ind w:firstLine="708"/>
        <w:jc w:val="both"/>
      </w:pPr>
      <w:r>
        <w:lastRenderedPageBreak/>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A1463C" w:rsidRDefault="00A1463C" w:rsidP="00A1463C">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A1463C" w:rsidRDefault="00A1463C" w:rsidP="00A1463C">
      <w:pPr>
        <w:ind w:firstLine="708"/>
        <w:jc w:val="both"/>
      </w:pPr>
      <w:r>
        <w:t>6.6.4. Договора поручительства с подписью уполномоченного лица Поручителя и печатью Поручителя.</w:t>
      </w:r>
    </w:p>
    <w:p w:rsidR="00A1463C" w:rsidRDefault="00A1463C" w:rsidP="00A1463C">
      <w:pPr>
        <w:ind w:firstLine="708"/>
        <w:jc w:val="both"/>
      </w:pPr>
      <w:r>
        <w:t>6.6.5. В форме денежных средств путем их перечисления Покупателю (обеспечительный взнос).</w:t>
      </w:r>
    </w:p>
    <w:p w:rsidR="00A1463C" w:rsidRDefault="00A1463C" w:rsidP="00A1463C">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A1463C" w:rsidRDefault="00A1463C" w:rsidP="00A1463C">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A1463C" w:rsidRDefault="00A1463C" w:rsidP="00A1463C">
      <w:pPr>
        <w:ind w:firstLine="708"/>
        <w:jc w:val="both"/>
      </w:pPr>
      <w:r>
        <w:t>6.8. Банковские гарантии оформляются в соответствии с формами, установленными Приложением № 4 (Форма 4.8, 4.9, 4.10) к настоящему Договору.</w:t>
      </w:r>
    </w:p>
    <w:p w:rsidR="00A1463C" w:rsidRDefault="00A1463C" w:rsidP="00A1463C">
      <w:pPr>
        <w:ind w:firstLine="708"/>
        <w:jc w:val="both"/>
      </w:pPr>
      <w:r>
        <w:t xml:space="preserve">6.9. Договор поручительства заключается по формам, установленным в Приложении </w:t>
      </w:r>
      <w:r>
        <w:br/>
        <w:t>№ 4 (Форма 4.11, 4.12, 4.13) к настоящему Договору.</w:t>
      </w:r>
    </w:p>
    <w:p w:rsidR="00A1463C" w:rsidRDefault="00A1463C" w:rsidP="00A1463C">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форме, установленной в Приложении № 4 (Форма 4.11а) к настоящему Договору.</w:t>
      </w:r>
    </w:p>
    <w:p w:rsidR="00A1463C" w:rsidRDefault="00A1463C" w:rsidP="00A1463C">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A1463C" w:rsidRDefault="00A1463C" w:rsidP="00A1463C">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A1463C" w:rsidRDefault="00A1463C" w:rsidP="00A1463C">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A1463C" w:rsidRDefault="00A1463C" w:rsidP="00A1463C">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A1463C" w:rsidRDefault="00A1463C" w:rsidP="00A1463C">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A1463C" w:rsidRDefault="00A1463C" w:rsidP="00A1463C">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A1463C" w:rsidRDefault="00A1463C" w:rsidP="00A1463C">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A1463C" w:rsidRDefault="00A1463C" w:rsidP="00A1463C">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A1463C" w:rsidRDefault="00A1463C" w:rsidP="00A1463C">
      <w:pPr>
        <w:ind w:firstLine="708"/>
        <w:jc w:val="both"/>
      </w:pPr>
      <w:r>
        <w:t>- в банковской гарантии указывается срок ее действия (пункты 6.1, 6.3, 6.4, 6.5 настоящего Договора);</w:t>
      </w:r>
    </w:p>
    <w:p w:rsidR="00A1463C" w:rsidRDefault="00A1463C" w:rsidP="00A1463C">
      <w:pPr>
        <w:ind w:firstLine="708"/>
        <w:jc w:val="both"/>
      </w:pPr>
      <w:r>
        <w:t>- банковская гарантия должна быть безотзывной;</w:t>
      </w:r>
    </w:p>
    <w:p w:rsidR="00A1463C" w:rsidRDefault="00A1463C" w:rsidP="00A1463C">
      <w:pPr>
        <w:ind w:firstLine="708"/>
        <w:jc w:val="both"/>
      </w:pPr>
      <w:r>
        <w:lastRenderedPageBreak/>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A1463C" w:rsidRDefault="00A1463C" w:rsidP="00A1463C">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A1463C" w:rsidRDefault="00A1463C" w:rsidP="00A1463C">
      <w:pPr>
        <w:ind w:firstLine="708"/>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A1463C" w:rsidRDefault="00A1463C" w:rsidP="00A1463C">
      <w:pPr>
        <w:ind w:firstLine="708"/>
        <w:jc w:val="both"/>
      </w:pPr>
      <w:r>
        <w:t>- к банковской гарантии должны быть приложены документы, указанные в п. 6.15 настоящего Договора;</w:t>
      </w:r>
    </w:p>
    <w:p w:rsidR="00A1463C" w:rsidRDefault="00A1463C" w:rsidP="00A1463C">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A1463C" w:rsidRDefault="00A1463C" w:rsidP="00A1463C">
      <w:pPr>
        <w:ind w:firstLine="720"/>
        <w:jc w:val="both"/>
      </w:pPr>
      <w:r>
        <w:t xml:space="preserve">6.14. </w:t>
      </w:r>
      <w:r>
        <w:rPr>
          <w:bCs/>
        </w:rPr>
        <w:t>Банковская гарантия должна быть выдана банком, отвечающим следующим требованиям:</w:t>
      </w:r>
    </w:p>
    <w:p w:rsidR="00A1463C" w:rsidRDefault="00A1463C" w:rsidP="00A1463C">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A1463C" w:rsidRDefault="00A1463C" w:rsidP="00A1463C">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A1463C" w:rsidRDefault="00A1463C" w:rsidP="00A1463C">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A1463C" w:rsidRDefault="00A1463C" w:rsidP="00A1463C">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A1463C" w:rsidRDefault="00A1463C" w:rsidP="00A1463C">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A1463C" w:rsidRDefault="00A1463C" w:rsidP="00A1463C">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A1463C" w:rsidRDefault="00A1463C" w:rsidP="00A1463C">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1463C" w:rsidRDefault="00A1463C" w:rsidP="00A1463C">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A1463C" w:rsidRDefault="00A1463C" w:rsidP="00A1463C">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1463C" w:rsidRDefault="00A1463C" w:rsidP="00A1463C">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A1463C" w:rsidRDefault="00A1463C" w:rsidP="00A1463C">
      <w:pPr>
        <w:ind w:firstLine="708"/>
        <w:jc w:val="both"/>
      </w:pPr>
      <w:r>
        <w:t xml:space="preserve">-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w:t>
      </w:r>
      <w:r>
        <w:lastRenderedPageBreak/>
        <w:t>исполнительного органа (в случае если банковская гарантия подписана единоличным исполнительным органом банка-гаранта);</w:t>
      </w:r>
    </w:p>
    <w:p w:rsidR="00A1463C" w:rsidRDefault="00A1463C" w:rsidP="00A1463C">
      <w:pPr>
        <w:ind w:firstLine="708"/>
        <w:jc w:val="both"/>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1463C" w:rsidRDefault="00A1463C" w:rsidP="00A1463C">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A1463C" w:rsidRDefault="00A1463C" w:rsidP="00A1463C">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A1463C" w:rsidRDefault="00A1463C" w:rsidP="00A1463C">
      <w:pPr>
        <w:ind w:firstLine="708"/>
        <w:jc w:val="both"/>
      </w:pPr>
      <w:r>
        <w:t>6.16. Поручитель должен отвечать следующим требованиям:</w:t>
      </w:r>
    </w:p>
    <w:p w:rsidR="00A1463C" w:rsidRDefault="00A1463C" w:rsidP="00A1463C">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9"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10"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A1463C">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A1463C">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A1463C" w:rsidRDefault="00A1463C" w:rsidP="00A1463C">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A1463C" w:rsidRDefault="00A1463C" w:rsidP="00A1463C">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1463C" w:rsidRDefault="00A1463C" w:rsidP="00A1463C">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1463C" w:rsidRDefault="00A1463C" w:rsidP="00A1463C">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A1463C" w:rsidRDefault="00A1463C" w:rsidP="00A1463C">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A1463C" w:rsidRDefault="00A1463C" w:rsidP="00A1463C">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1463C" w:rsidRDefault="00A1463C" w:rsidP="00A1463C">
      <w:pPr>
        <w:ind w:firstLine="708"/>
        <w:jc w:val="both"/>
      </w:pPr>
      <w:r>
        <w:lastRenderedPageBreak/>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A1463C" w:rsidRDefault="00A1463C" w:rsidP="00A1463C">
      <w:pPr>
        <w:ind w:firstLine="708"/>
        <w:jc w:val="both"/>
      </w:pPr>
      <w:r>
        <w:t>6.18. Покупатель отказывает в приеме обеспечения (в виде банковской гарантии или поручительства) если:</w:t>
      </w:r>
    </w:p>
    <w:p w:rsidR="00A1463C" w:rsidRDefault="00A1463C" w:rsidP="00A1463C">
      <w:pPr>
        <w:ind w:firstLine="708"/>
        <w:jc w:val="both"/>
      </w:pPr>
      <w:proofErr w:type="gramStart"/>
      <w: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A1463C" w:rsidRDefault="00A1463C" w:rsidP="00A1463C">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A1463C" w:rsidRDefault="00A1463C" w:rsidP="00A1463C">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A1463C" w:rsidRDefault="00A1463C" w:rsidP="00A1463C">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A1463C" w:rsidRDefault="00A1463C" w:rsidP="00A1463C">
      <w:pPr>
        <w:ind w:firstLine="708"/>
        <w:jc w:val="both"/>
      </w:pPr>
      <w:r>
        <w:rPr>
          <w:bCs/>
          <w:sz w:val="28"/>
          <w:szCs w:val="28"/>
        </w:rPr>
        <w:t xml:space="preserve">- </w:t>
      </w:r>
      <w: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4 (Форма 4.8-4.13, 4.11а) к настоящему Договору).</w:t>
      </w:r>
    </w:p>
    <w:p w:rsidR="00A1463C" w:rsidRDefault="00A1463C" w:rsidP="00A1463C">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A1463C" w:rsidRDefault="00A1463C" w:rsidP="00A1463C">
      <w:pPr>
        <w:pStyle w:val="af2"/>
        <w:rPr>
          <w:rFonts w:ascii="Times New Roman" w:hAnsi="Times New Roman"/>
          <w:sz w:val="24"/>
          <w:szCs w:val="24"/>
        </w:rPr>
      </w:pPr>
      <w:r>
        <w:rPr>
          <w:rFonts w:ascii="Times New Roman" w:hAnsi="Times New Roman"/>
          <w:sz w:val="24"/>
          <w:szCs w:val="24"/>
        </w:rPr>
        <w:t>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A1463C" w:rsidRDefault="00A1463C" w:rsidP="00A1463C">
      <w:pPr>
        <w:pStyle w:val="af2"/>
        <w:rPr>
          <w:rFonts w:ascii="Times New Roman" w:hAnsi="Times New Roman"/>
          <w:sz w:val="24"/>
          <w:szCs w:val="24"/>
        </w:rPr>
      </w:pPr>
      <w:r>
        <w:rPr>
          <w:rFonts w:ascii="Times New Roman" w:hAnsi="Times New Roman"/>
          <w:sz w:val="24"/>
          <w:szCs w:val="24"/>
        </w:rPr>
        <w:t>Российская Федерация, 603006, Нижегородская область, город Нижний Новгород, площадь Свободы, дом 3</w:t>
      </w:r>
    </w:p>
    <w:p w:rsidR="00A1463C" w:rsidRDefault="00A1463C" w:rsidP="00A1463C">
      <w:pPr>
        <w:pStyle w:val="af2"/>
        <w:rPr>
          <w:rFonts w:ascii="Times New Roman" w:hAnsi="Times New Roman"/>
          <w:sz w:val="24"/>
          <w:szCs w:val="24"/>
        </w:rPr>
      </w:pPr>
      <w:r>
        <w:rPr>
          <w:rFonts w:ascii="Times New Roman" w:hAnsi="Times New Roman"/>
          <w:sz w:val="24"/>
          <w:szCs w:val="24"/>
        </w:rPr>
        <w:t>ИНН 7701186067, КПП 997450001</w:t>
      </w:r>
    </w:p>
    <w:p w:rsidR="00A1463C" w:rsidRDefault="00A1463C" w:rsidP="00A1463C">
      <w:pPr>
        <w:pStyle w:val="af2"/>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40702810800000000667</w:t>
      </w:r>
    </w:p>
    <w:p w:rsidR="00A1463C" w:rsidRDefault="00A1463C" w:rsidP="00A1463C">
      <w:pPr>
        <w:pStyle w:val="af2"/>
        <w:rPr>
          <w:rFonts w:ascii="Times New Roman" w:hAnsi="Times New Roman"/>
          <w:sz w:val="24"/>
          <w:szCs w:val="24"/>
        </w:rPr>
      </w:pPr>
      <w:r>
        <w:rPr>
          <w:rFonts w:ascii="Times New Roman" w:hAnsi="Times New Roman"/>
          <w:sz w:val="24"/>
          <w:szCs w:val="24"/>
        </w:rPr>
        <w:t>в ГПБ (АО) г. Москва</w:t>
      </w:r>
    </w:p>
    <w:p w:rsidR="00A1463C" w:rsidRDefault="00A1463C" w:rsidP="00A1463C">
      <w:pPr>
        <w:pStyle w:val="af2"/>
        <w:rPr>
          <w:rFonts w:ascii="Times New Roman" w:hAnsi="Times New Roman"/>
          <w:sz w:val="24"/>
          <w:szCs w:val="24"/>
        </w:rPr>
      </w:pPr>
      <w:r>
        <w:rPr>
          <w:rFonts w:ascii="Times New Roman" w:hAnsi="Times New Roman"/>
          <w:sz w:val="24"/>
          <w:szCs w:val="24"/>
        </w:rPr>
        <w:t>к/с 30101810200000000823</w:t>
      </w:r>
    </w:p>
    <w:p w:rsidR="00A1463C" w:rsidRDefault="00A1463C" w:rsidP="00A1463C">
      <w:r>
        <w:t>БИК 044525823  </w:t>
      </w:r>
    </w:p>
    <w:p w:rsidR="00A1463C" w:rsidRDefault="00A1463C" w:rsidP="00A1463C">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A1463C" w:rsidRDefault="00A1463C" w:rsidP="00A1463C">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A1463C" w:rsidRDefault="00A1463C" w:rsidP="00A1463C">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A1463C" w:rsidRDefault="00A1463C" w:rsidP="00A1463C">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A1463C" w:rsidRDefault="00A1463C" w:rsidP="00A1463C">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A1463C" w:rsidRDefault="00A1463C" w:rsidP="00A1463C">
      <w:pPr>
        <w:ind w:firstLine="708"/>
        <w:jc w:val="both"/>
      </w:pPr>
      <w: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A1463C" w:rsidRDefault="00A1463C" w:rsidP="00A1463C">
      <w:pPr>
        <w:ind w:firstLine="708"/>
        <w:jc w:val="both"/>
      </w:pPr>
      <w:r>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A1463C" w:rsidRDefault="00A1463C" w:rsidP="00A1463C">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A1463C" w:rsidRDefault="00A1463C" w:rsidP="00A1463C">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A1463C" w:rsidRDefault="00A1463C" w:rsidP="00A1463C">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A1463C" w:rsidRDefault="00A1463C" w:rsidP="00A1463C">
      <w:pPr>
        <w:ind w:firstLine="708"/>
        <w:jc w:val="both"/>
      </w:pPr>
      <w:r>
        <w:t xml:space="preserve">6.24.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A1463C" w:rsidRDefault="00A1463C" w:rsidP="00A1463C">
      <w:pPr>
        <w:ind w:firstLine="708"/>
        <w:jc w:val="both"/>
      </w:pPr>
      <w:r>
        <w:t>Покупатель также вправе потребовать от Поставщика предоставления нового обеспечения в следующих случаях:</w:t>
      </w:r>
    </w:p>
    <w:p w:rsidR="00A1463C" w:rsidRDefault="00A1463C" w:rsidP="00A1463C">
      <w:pPr>
        <w:ind w:firstLine="708"/>
        <w:jc w:val="both"/>
      </w:pPr>
      <w:r>
        <w:t>- если в отношении Поручителя в соответствии с законодательством о банкротстве введена процедура наблюдения;</w:t>
      </w:r>
    </w:p>
    <w:p w:rsidR="00A1463C" w:rsidRDefault="00A1463C" w:rsidP="00A1463C">
      <w:pPr>
        <w:ind w:firstLine="708"/>
        <w:jc w:val="both"/>
      </w:pPr>
      <w:r>
        <w:t>-уменьшения кредитного рейтинга Поручителя;</w:t>
      </w:r>
    </w:p>
    <w:p w:rsidR="00A1463C" w:rsidRDefault="00A1463C" w:rsidP="00A1463C">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A1463C" w:rsidRDefault="00A1463C" w:rsidP="00A1463C">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A1463C" w:rsidRDefault="00A1463C" w:rsidP="00A1463C">
      <w:pPr>
        <w:ind w:firstLine="708"/>
        <w:jc w:val="both"/>
      </w:pPr>
    </w:p>
    <w:p w:rsidR="00A1463C" w:rsidRDefault="00A1463C" w:rsidP="00A1463C">
      <w:pPr>
        <w:tabs>
          <w:tab w:val="left" w:pos="0"/>
        </w:tabs>
        <w:ind w:firstLine="709"/>
        <w:jc w:val="both"/>
        <w:rPr>
          <w:b/>
          <w:color w:val="000000"/>
        </w:rPr>
      </w:pPr>
    </w:p>
    <w:p w:rsidR="00A1463C" w:rsidRDefault="00A1463C" w:rsidP="00A1463C">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A1463C" w:rsidRDefault="00A1463C" w:rsidP="00A1463C">
      <w:pPr>
        <w:tabs>
          <w:tab w:val="left" w:pos="0"/>
        </w:tabs>
        <w:ind w:firstLine="709"/>
        <w:jc w:val="center"/>
        <w:rPr>
          <w:b/>
          <w:bCs/>
          <w:spacing w:val="-1"/>
        </w:rPr>
      </w:pPr>
    </w:p>
    <w:p w:rsidR="00A1463C" w:rsidRDefault="00A1463C" w:rsidP="00A1463C">
      <w:pPr>
        <w:shd w:val="clear" w:color="auto" w:fill="FFFFFF"/>
        <w:tabs>
          <w:tab w:val="left" w:pos="0"/>
          <w:tab w:val="left" w:pos="1276"/>
        </w:tabs>
        <w:ind w:firstLine="709"/>
        <w:jc w:val="both"/>
      </w:pPr>
      <w:r>
        <w:t>7.1. Покупатель имеет право:</w:t>
      </w:r>
    </w:p>
    <w:p w:rsidR="00A1463C" w:rsidRDefault="00A1463C" w:rsidP="00A1463C">
      <w:pPr>
        <w:widowControl w:val="0"/>
        <w:shd w:val="clear" w:color="auto" w:fill="FFFFFF"/>
        <w:tabs>
          <w:tab w:val="left" w:pos="0"/>
          <w:tab w:val="left" w:pos="1276"/>
        </w:tabs>
        <w:autoSpaceDE w:val="0"/>
        <w:autoSpaceDN w:val="0"/>
        <w:adjustRightInd w:val="0"/>
        <w:ind w:right="34"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A1463C" w:rsidRDefault="00A1463C" w:rsidP="00A1463C">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A1463C" w:rsidRDefault="00A1463C" w:rsidP="00A1463C">
      <w:pPr>
        <w:shd w:val="clear" w:color="auto" w:fill="FFFFFF"/>
        <w:tabs>
          <w:tab w:val="left" w:pos="0"/>
          <w:tab w:val="left" w:pos="1276"/>
          <w:tab w:val="left" w:pos="1334"/>
        </w:tabs>
        <w:ind w:left="10" w:right="19" w:firstLine="709"/>
        <w:jc w:val="both"/>
      </w:pPr>
      <w:r>
        <w:lastRenderedPageBreak/>
        <w:t>7.1.3. Запросить у Поставщика бухгалтерскую и налоговую отчетность в любой момент срока действия Договора.</w:t>
      </w:r>
    </w:p>
    <w:p w:rsidR="00A1463C" w:rsidRDefault="00A1463C" w:rsidP="00A1463C">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A1463C" w:rsidRDefault="00A1463C" w:rsidP="00A1463C">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A1463C" w:rsidRDefault="00A1463C" w:rsidP="00A1463C">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A1463C" w:rsidRDefault="00A1463C" w:rsidP="00A1463C">
      <w:pPr>
        <w:shd w:val="clear" w:color="auto" w:fill="FFFFFF"/>
        <w:tabs>
          <w:tab w:val="left" w:pos="0"/>
          <w:tab w:val="left" w:pos="1276"/>
          <w:tab w:val="left" w:pos="1334"/>
        </w:tabs>
        <w:ind w:left="10" w:right="19" w:firstLine="709"/>
        <w:jc w:val="both"/>
      </w:pPr>
      <w:r>
        <w:rPr>
          <w:spacing w:val="-2"/>
        </w:rPr>
        <w:t>7.2.    Покупатель обязан:</w:t>
      </w:r>
    </w:p>
    <w:p w:rsidR="00A1463C" w:rsidRDefault="00A1463C" w:rsidP="00A1463C">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A1463C" w:rsidRDefault="00A1463C" w:rsidP="00A1463C">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10 к Договору).</w:t>
      </w:r>
    </w:p>
    <w:p w:rsidR="00A1463C" w:rsidRDefault="00A1463C" w:rsidP="00A1463C">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A1463C" w:rsidRDefault="00A1463C" w:rsidP="00A1463C">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A1463C" w:rsidRDefault="00A1463C" w:rsidP="00A1463C">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A1463C" w:rsidRDefault="00A1463C" w:rsidP="00A1463C">
      <w:pPr>
        <w:tabs>
          <w:tab w:val="left" w:pos="0"/>
        </w:tabs>
        <w:ind w:firstLine="709"/>
        <w:jc w:val="both"/>
      </w:pPr>
      <w:r>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proofErr w:type="spellStart"/>
      <w:r>
        <w:rPr>
          <w:lang w:val="en-US"/>
        </w:rPr>
        <w:t>niaep</w:t>
      </w:r>
      <w:proofErr w:type="spellEnd"/>
      <w:r>
        <w:t>.</w:t>
      </w:r>
      <w:proofErr w:type="spellStart"/>
      <w:r>
        <w:rPr>
          <w:lang w:val="en-US"/>
        </w:rPr>
        <w:t>ru</w:t>
      </w:r>
      <w:proofErr w:type="spellEnd"/>
      <w:r>
        <w:t>.</w:t>
      </w:r>
    </w:p>
    <w:p w:rsidR="00A1463C" w:rsidRDefault="00A1463C" w:rsidP="00A1463C">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A1463C" w:rsidRDefault="00A1463C" w:rsidP="00A1463C">
      <w:pPr>
        <w:tabs>
          <w:tab w:val="left" w:pos="0"/>
        </w:tabs>
        <w:ind w:firstLine="709"/>
        <w:jc w:val="both"/>
      </w:pPr>
    </w:p>
    <w:p w:rsidR="00A1463C" w:rsidRDefault="00A1463C" w:rsidP="00A1463C">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A1463C" w:rsidRDefault="00A1463C" w:rsidP="00A1463C">
      <w:pPr>
        <w:tabs>
          <w:tab w:val="left" w:pos="0"/>
        </w:tabs>
        <w:ind w:firstLine="709"/>
        <w:jc w:val="center"/>
        <w:rPr>
          <w:b/>
          <w:bCs/>
        </w:rPr>
      </w:pPr>
    </w:p>
    <w:p w:rsidR="00A1463C" w:rsidRDefault="00A1463C" w:rsidP="00A1463C">
      <w:pPr>
        <w:shd w:val="clear" w:color="auto" w:fill="FFFFFF"/>
        <w:tabs>
          <w:tab w:val="left" w:pos="0"/>
        </w:tabs>
        <w:ind w:firstLine="709"/>
        <w:jc w:val="both"/>
      </w:pPr>
      <w:r>
        <w:rPr>
          <w:spacing w:val="-2"/>
        </w:rPr>
        <w:t>8.1  Поставщик обязан:</w:t>
      </w:r>
    </w:p>
    <w:p w:rsidR="00A1463C" w:rsidRDefault="00A1463C" w:rsidP="00A1463C">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A1463C" w:rsidRDefault="00A1463C" w:rsidP="00A1463C">
      <w:pPr>
        <w:shd w:val="clear" w:color="auto" w:fill="FFFFFF"/>
        <w:tabs>
          <w:tab w:val="left" w:pos="0"/>
          <w:tab w:val="left" w:pos="1277"/>
        </w:tabs>
        <w:ind w:firstLine="709"/>
        <w:jc w:val="both"/>
      </w:pPr>
      <w:r>
        <w:t xml:space="preserve">1) Покупателю, </w:t>
      </w:r>
    </w:p>
    <w:p w:rsidR="00A1463C" w:rsidRDefault="00A1463C" w:rsidP="00A1463C">
      <w:pPr>
        <w:shd w:val="clear" w:color="auto" w:fill="FFFFFF"/>
        <w:tabs>
          <w:tab w:val="left" w:pos="0"/>
          <w:tab w:val="left" w:pos="1277"/>
        </w:tabs>
        <w:ind w:firstLine="709"/>
        <w:jc w:val="both"/>
      </w:pPr>
      <w:r>
        <w:t xml:space="preserve">2) Генеральному проектировщику, </w:t>
      </w:r>
    </w:p>
    <w:p w:rsidR="00A1463C" w:rsidRDefault="00A1463C" w:rsidP="00A1463C">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A1463C" w:rsidRDefault="00A1463C" w:rsidP="00A1463C">
      <w:pPr>
        <w:shd w:val="clear" w:color="auto" w:fill="FFFFFF"/>
        <w:tabs>
          <w:tab w:val="left" w:pos="0"/>
          <w:tab w:val="left" w:pos="1277"/>
        </w:tabs>
        <w:ind w:firstLine="709"/>
        <w:jc w:val="both"/>
      </w:pPr>
      <w:r>
        <w:t>4) Главному конструктору РУ (</w:t>
      </w:r>
      <w:proofErr w:type="gramStart"/>
      <w:r>
        <w:t>согласно требований</w:t>
      </w:r>
      <w:proofErr w:type="gramEnd"/>
      <w:r>
        <w:t xml:space="preserve"> нормативно-технических документов и ИТТ), </w:t>
      </w:r>
    </w:p>
    <w:p w:rsidR="00A1463C" w:rsidRDefault="00A1463C" w:rsidP="00A1463C">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A1463C" w:rsidRDefault="00A1463C" w:rsidP="00A1463C">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w:t>
      </w:r>
      <w:r>
        <w:lastRenderedPageBreak/>
        <w:t>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A1463C" w:rsidRDefault="00A1463C" w:rsidP="00A1463C">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A1463C" w:rsidRDefault="00A1463C" w:rsidP="00A1463C">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A1463C" w:rsidRDefault="00A1463C" w:rsidP="00A1463C">
      <w:pPr>
        <w:shd w:val="clear" w:color="auto" w:fill="FFFFFF"/>
        <w:tabs>
          <w:tab w:val="left" w:pos="0"/>
          <w:tab w:val="left" w:leader="underscore" w:pos="4046"/>
        </w:tabs>
        <w:ind w:left="14" w:right="14" w:firstLine="709"/>
        <w:jc w:val="both"/>
      </w:pPr>
      <w: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A1463C" w:rsidRDefault="00A1463C" w:rsidP="00A1463C">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A1463C" w:rsidRDefault="00A1463C" w:rsidP="00A1463C">
      <w:pPr>
        <w:ind w:firstLine="720"/>
        <w:jc w:val="both"/>
      </w:pPr>
      <w:proofErr w:type="gramStart"/>
      <w: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A1463C" w:rsidRDefault="00A1463C" w:rsidP="00A1463C">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A1463C" w:rsidRDefault="00A1463C" w:rsidP="00A1463C">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A1463C" w:rsidRDefault="00A1463C" w:rsidP="00A1463C">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4 (Форма 4.4)  к  настоящему Договору и согласовать с Покупателем График изготовления и поставки Оборудования по Договору (далее - График).</w:t>
      </w:r>
    </w:p>
    <w:p w:rsidR="00A1463C" w:rsidRDefault="00A1463C" w:rsidP="00A1463C">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A1463C" w:rsidRDefault="00A1463C" w:rsidP="00A1463C">
      <w:pPr>
        <w:tabs>
          <w:tab w:val="left" w:pos="0"/>
          <w:tab w:val="left" w:pos="1134"/>
        </w:tabs>
        <w:autoSpaceDE w:val="0"/>
        <w:autoSpaceDN w:val="0"/>
        <w:adjustRightInd w:val="0"/>
        <w:spacing w:after="12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A1463C" w:rsidRDefault="00A1463C" w:rsidP="00A1463C">
      <w:pPr>
        <w:shd w:val="clear" w:color="auto" w:fill="FFFFFF"/>
        <w:tabs>
          <w:tab w:val="left" w:pos="0"/>
          <w:tab w:val="left" w:pos="709"/>
        </w:tabs>
        <w:ind w:right="10" w:firstLine="709"/>
        <w:jc w:val="both"/>
      </w:pPr>
      <w:r>
        <w:t xml:space="preserve">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w:t>
      </w:r>
      <w:r>
        <w:br/>
        <w:t>№ 1.1 и 1.2 к Договору), Менеджментом качества (Приложение № 8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A1463C" w:rsidRDefault="00A1463C" w:rsidP="00A1463C">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A1463C" w:rsidRDefault="00A1463C" w:rsidP="00A1463C">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w:t>
      </w:r>
      <w:r>
        <w:lastRenderedPageBreak/>
        <w:t>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A1463C" w:rsidRDefault="00A1463C" w:rsidP="00A1463C">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A1463C" w:rsidRDefault="00A1463C" w:rsidP="00A1463C">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A1463C" w:rsidRDefault="00A1463C" w:rsidP="00A1463C">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A1463C" w:rsidRDefault="00A1463C" w:rsidP="00A1463C">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A1463C" w:rsidRDefault="00A1463C" w:rsidP="00A1463C">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A1463C" w:rsidRDefault="00A1463C" w:rsidP="00A1463C">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A1463C" w:rsidRDefault="00A1463C" w:rsidP="00A1463C">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8 к Договору).</w:t>
      </w:r>
    </w:p>
    <w:p w:rsidR="00A1463C" w:rsidRDefault="00A1463C" w:rsidP="00A1463C">
      <w:pPr>
        <w:shd w:val="clear" w:color="auto" w:fill="FFFFFF"/>
        <w:tabs>
          <w:tab w:val="left" w:pos="0"/>
        </w:tabs>
        <w:ind w:right="48" w:firstLine="709"/>
        <w:jc w:val="both"/>
      </w:pPr>
      <w:r>
        <w:t>Для Оборудования 1, 2, 3 класса безопасности по НП-001-97 (ПНАЭ Г-01-011-97) ОПБ 88/97 (1, 2, 3 категории обеспечения качества):</w:t>
      </w:r>
    </w:p>
    <w:p w:rsidR="00A1463C" w:rsidRDefault="00A1463C" w:rsidP="00A1463C">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13 к настоящему Договору)</w:t>
      </w:r>
      <w:r>
        <w:t>.</w:t>
      </w:r>
    </w:p>
    <w:p w:rsidR="00A1463C" w:rsidRDefault="00A1463C" w:rsidP="00A1463C">
      <w:pPr>
        <w:shd w:val="clear" w:color="auto" w:fill="FFFFFF"/>
        <w:tabs>
          <w:tab w:val="left" w:pos="0"/>
        </w:tabs>
        <w:ind w:right="48" w:firstLine="709"/>
        <w:jc w:val="both"/>
      </w:pPr>
      <w:r>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A1463C" w:rsidRDefault="00A1463C" w:rsidP="00A1463C">
      <w:pPr>
        <w:shd w:val="clear" w:color="auto" w:fill="FFFFFF"/>
        <w:tabs>
          <w:tab w:val="left" w:pos="0"/>
          <w:tab w:val="left" w:pos="1157"/>
        </w:tabs>
        <w:ind w:right="53" w:firstLine="709"/>
        <w:jc w:val="both"/>
      </w:pPr>
      <w:r>
        <w:t xml:space="preserve">По результатам изготовления Оборудования оформить паспорт в соответствии с ПНАЭ Г-7-008-89, ГОСТ 2.610-2006 «Единая система конструкторской документации. Правила </w:t>
      </w:r>
      <w:r>
        <w:lastRenderedPageBreak/>
        <w:t>выполнения эксплуатационных документов», ГОСТ 2.601-2006 «Единая система конструкторской документации. Эксплуатационные документы».</w:t>
      </w:r>
    </w:p>
    <w:p w:rsidR="00A1463C" w:rsidRDefault="00A1463C" w:rsidP="00A1463C">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A1463C" w:rsidRDefault="00A1463C" w:rsidP="00A1463C">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8 «Менеджмент качества» не позднее 45 (сорока пяти) дней до начала изготовления.</w:t>
      </w:r>
      <w:proofErr w:type="gramEnd"/>
    </w:p>
    <w:p w:rsidR="00A1463C" w:rsidRDefault="00A1463C" w:rsidP="00A1463C">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A1463C" w:rsidRDefault="00A1463C" w:rsidP="00A1463C">
      <w:pPr>
        <w:pStyle w:val="3"/>
        <w:tabs>
          <w:tab w:val="left" w:pos="0"/>
        </w:tabs>
        <w:suppressAutoHyphens/>
        <w:spacing w:after="120"/>
        <w:ind w:left="72" w:firstLine="637"/>
        <w:jc w:val="both"/>
        <w:rPr>
          <w:sz w:val="24"/>
          <w:szCs w:val="24"/>
        </w:rPr>
      </w:pPr>
      <w:r>
        <w:rPr>
          <w:sz w:val="24"/>
          <w:szCs w:val="24"/>
        </w:rPr>
        <w:t xml:space="preserve">8.1.13. Обеспечить проведение </w:t>
      </w:r>
      <w:proofErr w:type="gramStart"/>
      <w:r>
        <w:rPr>
          <w:sz w:val="24"/>
          <w:szCs w:val="24"/>
        </w:rPr>
        <w:t>шеф-монтажа</w:t>
      </w:r>
      <w:proofErr w:type="gramEnd"/>
      <w:r>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A1463C" w:rsidRDefault="00A1463C" w:rsidP="00A1463C">
      <w:pPr>
        <w:pStyle w:val="3"/>
        <w:tabs>
          <w:tab w:val="left" w:pos="0"/>
        </w:tabs>
        <w:suppressAutoHyphens/>
        <w:spacing w:after="120"/>
        <w:ind w:left="72"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A1463C" w:rsidRDefault="00A1463C" w:rsidP="00A1463C">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A1463C" w:rsidRDefault="00A1463C" w:rsidP="00A1463C">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A1463C" w:rsidRDefault="00A1463C" w:rsidP="00A1463C">
      <w:pPr>
        <w:pStyle w:val="3"/>
        <w:tabs>
          <w:tab w:val="left" w:pos="0"/>
        </w:tabs>
        <w:suppressAutoHyphens/>
        <w:spacing w:after="120"/>
        <w:ind w:left="72"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A1463C" w:rsidRDefault="00A1463C" w:rsidP="00A1463C">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A1463C" w:rsidRDefault="00A1463C" w:rsidP="00A1463C">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A1463C" w:rsidRDefault="00A1463C" w:rsidP="00A1463C">
      <w:pPr>
        <w:shd w:val="clear" w:color="auto" w:fill="FFFFFF"/>
        <w:tabs>
          <w:tab w:val="left" w:pos="0"/>
          <w:tab w:val="left" w:pos="1272"/>
        </w:tabs>
        <w:ind w:right="29"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A1463C" w:rsidRDefault="00A1463C" w:rsidP="00A1463C">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A1463C" w:rsidRDefault="00A1463C" w:rsidP="00A1463C">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A1463C" w:rsidRDefault="00A1463C" w:rsidP="00A1463C">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A1463C" w:rsidRDefault="00A1463C" w:rsidP="00A1463C">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A1463C" w:rsidRDefault="00A1463C" w:rsidP="00A1463C">
      <w:pPr>
        <w:shd w:val="clear" w:color="auto" w:fill="FFFFFF"/>
        <w:tabs>
          <w:tab w:val="left" w:pos="0"/>
          <w:tab w:val="left" w:pos="1296"/>
        </w:tabs>
        <w:ind w:right="34" w:firstLine="709"/>
        <w:jc w:val="both"/>
        <w:rPr>
          <w:spacing w:val="-5"/>
        </w:rPr>
      </w:pPr>
      <w:r>
        <w:lastRenderedPageBreak/>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A1463C" w:rsidRDefault="00A1463C" w:rsidP="00A1463C">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A1463C" w:rsidRDefault="00A1463C" w:rsidP="00A1463C">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A1463C" w:rsidRDefault="00A1463C" w:rsidP="00A1463C">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A1463C" w:rsidRDefault="00A1463C" w:rsidP="00A1463C">
      <w:pPr>
        <w:pStyle w:val="31"/>
        <w:tabs>
          <w:tab w:val="left" w:pos="0"/>
        </w:tabs>
        <w:ind w:left="0" w:firstLine="709"/>
        <w:jc w:val="both"/>
        <w:rPr>
          <w:sz w:val="24"/>
          <w:szCs w:val="24"/>
        </w:rPr>
      </w:pPr>
      <w:r>
        <w:rPr>
          <w:sz w:val="24"/>
          <w:szCs w:val="24"/>
        </w:rPr>
        <w:t>8.1.26.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A1463C" w:rsidRDefault="00A1463C" w:rsidP="00A1463C">
      <w:pPr>
        <w:pStyle w:val="31"/>
        <w:tabs>
          <w:tab w:val="left" w:pos="0"/>
        </w:tabs>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A1463C" w:rsidRDefault="00A1463C" w:rsidP="00A1463C">
      <w:pPr>
        <w:pStyle w:val="31"/>
        <w:tabs>
          <w:tab w:val="left" w:pos="0"/>
        </w:tabs>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11 к настоящему Договору) и Техническими условиями к этикеткам штрих-кода (Приложение № 12 к настоящему Договору).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A1463C" w:rsidRDefault="00A1463C" w:rsidP="00A1463C">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A1463C" w:rsidRDefault="00A1463C" w:rsidP="00A1463C">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A1463C" w:rsidRDefault="00A1463C" w:rsidP="00A1463C">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A1463C" w:rsidRDefault="00A1463C" w:rsidP="00A1463C">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A1463C" w:rsidRDefault="00A1463C" w:rsidP="00A1463C">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A1463C" w:rsidRDefault="00A1463C" w:rsidP="00A1463C">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A1463C" w:rsidRDefault="00A1463C" w:rsidP="00A1463C">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A1463C" w:rsidRDefault="00A1463C" w:rsidP="00A1463C">
      <w:pPr>
        <w:shd w:val="clear" w:color="auto" w:fill="FFFFFF"/>
        <w:tabs>
          <w:tab w:val="left" w:pos="0"/>
          <w:tab w:val="left" w:pos="1277"/>
        </w:tabs>
        <w:ind w:firstLine="709"/>
        <w:jc w:val="both"/>
      </w:pPr>
      <w:r>
        <w:lastRenderedPageBreak/>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A1463C">
        <w:t xml:space="preserve"> </w:t>
      </w:r>
    </w:p>
    <w:p w:rsidR="00A1463C" w:rsidRDefault="00A1463C" w:rsidP="00A1463C">
      <w:pPr>
        <w:shd w:val="clear" w:color="auto" w:fill="FFFFFF"/>
        <w:tabs>
          <w:tab w:val="left" w:pos="0"/>
          <w:tab w:val="left" w:pos="1277"/>
        </w:tabs>
        <w:ind w:firstLine="709"/>
        <w:jc w:val="both"/>
      </w:pPr>
      <w:r>
        <w:t>8.1.33.1. для проведения идентификационной экспертизы:</w:t>
      </w:r>
    </w:p>
    <w:p w:rsidR="00A1463C" w:rsidRDefault="00A1463C" w:rsidP="00A1463C">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A1463C" w:rsidRDefault="00A1463C" w:rsidP="00A1463C">
      <w:pPr>
        <w:shd w:val="clear" w:color="auto" w:fill="FFFFFF"/>
        <w:tabs>
          <w:tab w:val="left" w:pos="0"/>
          <w:tab w:val="left" w:pos="1277"/>
        </w:tabs>
        <w:ind w:firstLine="709"/>
        <w:jc w:val="both"/>
      </w:pPr>
      <w:r>
        <w:t>- комплект документов, указанный в п. 1.4 Приложения № 11 к Договору;</w:t>
      </w:r>
    </w:p>
    <w:p w:rsidR="00A1463C" w:rsidRDefault="00A1463C" w:rsidP="00A1463C">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A1463C" w:rsidRDefault="00A1463C" w:rsidP="00A1463C">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A1463C" w:rsidRDefault="00A1463C" w:rsidP="00A1463C">
      <w:pPr>
        <w:shd w:val="clear" w:color="auto" w:fill="FFFFFF"/>
        <w:tabs>
          <w:tab w:val="left" w:pos="0"/>
          <w:tab w:val="left" w:pos="1277"/>
        </w:tabs>
        <w:ind w:firstLine="709"/>
        <w:jc w:val="both"/>
      </w:pPr>
      <w:r>
        <w:t>- комплект документов, указанный в Приложении № 7 к Договору.</w:t>
      </w:r>
    </w:p>
    <w:p w:rsidR="00A1463C" w:rsidRDefault="00A1463C" w:rsidP="00A1463C">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A1463C" w:rsidRDefault="00A1463C" w:rsidP="00A1463C">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A1463C" w:rsidRDefault="00A1463C" w:rsidP="00A1463C">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4 (Форма 4.3)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A1463C" w:rsidRDefault="00A1463C" w:rsidP="00A1463C">
      <w:pPr>
        <w:shd w:val="clear" w:color="auto" w:fill="FFFFFF"/>
        <w:tabs>
          <w:tab w:val="left" w:pos="0"/>
          <w:tab w:val="left" w:pos="1277"/>
        </w:tabs>
        <w:ind w:firstLine="709"/>
        <w:jc w:val="both"/>
        <w:rPr>
          <w:spacing w:val="-5"/>
        </w:rPr>
      </w:pPr>
      <w:r>
        <w:rPr>
          <w:spacing w:val="-5"/>
        </w:rPr>
        <w:t xml:space="preserve">В случае работы в справочно-информационном ресурсе «Портал Поставщика», ежемесячный отчет по форме Приложения </w:t>
      </w:r>
      <w:r>
        <w:t xml:space="preserve">№ 4 (Форма 4.3) </w:t>
      </w:r>
      <w:r>
        <w:rPr>
          <w:spacing w:val="-5"/>
        </w:rPr>
        <w:t xml:space="preserve"> к Договору необходимо заполнять в «Портале Поставщика».</w:t>
      </w:r>
    </w:p>
    <w:p w:rsidR="00A1463C" w:rsidRDefault="00A1463C" w:rsidP="00A1463C">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A1463C" w:rsidRDefault="00A1463C" w:rsidP="00A1463C">
      <w:pPr>
        <w:shd w:val="clear" w:color="auto" w:fill="FFFFFF"/>
        <w:tabs>
          <w:tab w:val="left" w:pos="0"/>
          <w:tab w:val="left" w:pos="1277"/>
        </w:tabs>
        <w:ind w:firstLine="709"/>
        <w:jc w:val="both"/>
        <w:rPr>
          <w:bCs/>
          <w:color w:val="000000"/>
        </w:rPr>
      </w:pPr>
      <w:r>
        <w:t xml:space="preserve">8.1.38. </w:t>
      </w:r>
      <w:proofErr w:type="gramStart"/>
      <w:r>
        <w:t xml:space="preserve">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t>niaep</w:t>
      </w:r>
      <w:proofErr w:type="spellEnd"/>
      <w:r>
        <w:t>@ niaep.ru</w:t>
      </w:r>
      <w:proofErr w:type="gramEnd"/>
      <w: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A1463C" w:rsidRDefault="00A1463C" w:rsidP="00A1463C">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A1463C" w:rsidRDefault="00A1463C" w:rsidP="00A1463C">
      <w:pPr>
        <w:shd w:val="clear" w:color="auto" w:fill="FFFFFF"/>
        <w:tabs>
          <w:tab w:val="left" w:pos="0"/>
          <w:tab w:val="left" w:pos="1277"/>
        </w:tabs>
        <w:ind w:firstLine="709"/>
        <w:jc w:val="both"/>
        <w:rPr>
          <w:i/>
          <w:sz w:val="20"/>
          <w:szCs w:val="20"/>
        </w:rPr>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A1463C" w:rsidRDefault="00A1463C" w:rsidP="00A1463C">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A1463C" w:rsidRDefault="00A1463C" w:rsidP="00A1463C">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A1463C" w:rsidRDefault="00A1463C" w:rsidP="00A1463C">
      <w:pPr>
        <w:ind w:firstLine="709"/>
        <w:jc w:val="both"/>
      </w:pPr>
      <w:r>
        <w:lastRenderedPageBreak/>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A1463C" w:rsidRDefault="00A1463C" w:rsidP="00A1463C">
      <w:pPr>
        <w:pStyle w:val="31"/>
        <w:tabs>
          <w:tab w:val="left" w:pos="0"/>
          <w:tab w:val="num" w:pos="1620"/>
        </w:tabs>
        <w:spacing w:after="0"/>
        <w:ind w:left="0" w:firstLine="709"/>
        <w:jc w:val="both"/>
        <w:rPr>
          <w:sz w:val="24"/>
          <w:szCs w:val="24"/>
        </w:rPr>
      </w:pPr>
      <w:r>
        <w:rPr>
          <w:sz w:val="24"/>
          <w:szCs w:val="24"/>
        </w:rPr>
        <w:t xml:space="preserve">8.3. По факту согласования ТУ (при отсутствии ТУ – ТЗ, </w:t>
      </w:r>
      <w:proofErr w:type="gramStart"/>
      <w:r>
        <w:rPr>
          <w:sz w:val="24"/>
          <w:szCs w:val="24"/>
        </w:rPr>
        <w:t>ТТ</w:t>
      </w:r>
      <w:proofErr w:type="gramEnd"/>
      <w:r>
        <w:rPr>
          <w:sz w:val="24"/>
          <w:szCs w:val="24"/>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6 к Договору).</w:t>
      </w:r>
    </w:p>
    <w:p w:rsidR="00A1463C" w:rsidRDefault="00A1463C" w:rsidP="00A1463C">
      <w:pPr>
        <w:pStyle w:val="31"/>
        <w:tabs>
          <w:tab w:val="num" w:pos="1620"/>
        </w:tabs>
        <w:spacing w:after="0"/>
        <w:ind w:left="0" w:firstLine="709"/>
        <w:jc w:val="both"/>
        <w:rPr>
          <w:sz w:val="24"/>
          <w:szCs w:val="24"/>
        </w:rPr>
      </w:pPr>
      <w:proofErr w:type="gramStart"/>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4 (Форма 4.6)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3" w:history="1">
        <w:r>
          <w:rPr>
            <w:rStyle w:val="a4"/>
            <w:sz w:val="24"/>
            <w:szCs w:val="24"/>
          </w:rPr>
          <w:t>niaep@niaep</w:t>
        </w:r>
        <w:proofErr w:type="gramEnd"/>
        <w:r>
          <w:rPr>
            <w:rStyle w:val="a4"/>
            <w:sz w:val="24"/>
            <w:szCs w:val="24"/>
          </w:rPr>
          <w:t>.ru</w:t>
        </w:r>
      </w:hyperlink>
      <w:r>
        <w:rPr>
          <w:sz w:val="24"/>
          <w:szCs w:val="24"/>
        </w:rPr>
        <w:t>.</w:t>
      </w:r>
    </w:p>
    <w:p w:rsidR="00A1463C" w:rsidRDefault="00A1463C" w:rsidP="00A1463C">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 1 и 2 (Приложения № 1.1 и 1.2 к Договору). По результатам проверки Центр верификации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1463C" w:rsidRDefault="00A1463C" w:rsidP="00A1463C">
      <w:pPr>
        <w:pStyle w:val="31"/>
        <w:tabs>
          <w:tab w:val="left" w:pos="0"/>
          <w:tab w:val="num" w:pos="1620"/>
        </w:tabs>
        <w:spacing w:after="0"/>
        <w:ind w:left="0" w:firstLine="709"/>
        <w:jc w:val="both"/>
        <w:rPr>
          <w:sz w:val="24"/>
          <w:szCs w:val="24"/>
        </w:rPr>
      </w:pPr>
      <w:r>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более 1% от цены Договора) в соответствии с договором возмездного оказания услуг, заключаемым по форме приложения № 4 (Форма 4.14) к Договору. Поставщик оплачивает данные услуги за свой счет.</w:t>
      </w:r>
    </w:p>
    <w:p w:rsidR="00A1463C" w:rsidRDefault="00A1463C" w:rsidP="00A1463C">
      <w:pPr>
        <w:tabs>
          <w:tab w:val="left" w:pos="0"/>
        </w:tabs>
        <w:ind w:firstLine="709"/>
        <w:jc w:val="center"/>
        <w:rPr>
          <w:b/>
        </w:rPr>
      </w:pPr>
    </w:p>
    <w:p w:rsidR="00A1463C" w:rsidRDefault="00A1463C" w:rsidP="00A1463C">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A1463C" w:rsidRDefault="00A1463C" w:rsidP="00A1463C">
      <w:pPr>
        <w:tabs>
          <w:tab w:val="left" w:pos="0"/>
        </w:tabs>
        <w:ind w:firstLine="709"/>
        <w:jc w:val="center"/>
        <w:rPr>
          <w:b/>
        </w:rPr>
      </w:pPr>
    </w:p>
    <w:p w:rsidR="00A1463C" w:rsidRDefault="00A1463C" w:rsidP="00A1463C">
      <w:pPr>
        <w:pStyle w:val="3"/>
        <w:tabs>
          <w:tab w:val="left" w:pos="0"/>
        </w:tabs>
        <w:suppressAutoHyphens/>
        <w:spacing w:after="20"/>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A1463C" w:rsidRDefault="00A1463C" w:rsidP="00A1463C">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8 к Договору. Условия пребывания указанных представителей установлены  в Приложении № 9 к Договору.</w:t>
      </w:r>
    </w:p>
    <w:p w:rsidR="00A1463C" w:rsidRDefault="00A1463C" w:rsidP="00A1463C">
      <w:pPr>
        <w:pStyle w:val="3"/>
        <w:tabs>
          <w:tab w:val="left" w:pos="0"/>
        </w:tabs>
        <w:suppressAutoHyphens/>
        <w:spacing w:after="20"/>
        <w:ind w:firstLine="709"/>
        <w:jc w:val="both"/>
        <w:rPr>
          <w:sz w:val="24"/>
          <w:szCs w:val="24"/>
        </w:rPr>
      </w:pPr>
      <w:r>
        <w:rPr>
          <w:sz w:val="24"/>
          <w:szCs w:val="24"/>
        </w:rPr>
        <w:lastRenderedPageBreak/>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A1463C" w:rsidRDefault="00A1463C" w:rsidP="00A1463C">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A1463C" w:rsidRDefault="00A1463C" w:rsidP="00A1463C">
      <w:pPr>
        <w:pStyle w:val="3"/>
        <w:tabs>
          <w:tab w:val="left" w:pos="0"/>
        </w:tabs>
        <w:suppressAutoHyphens/>
        <w:spacing w:after="20"/>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r>
        <w:rPr>
          <w:sz w:val="24"/>
          <w:szCs w:val="24"/>
          <w:lang w:val="en-US"/>
        </w:rPr>
        <w:t>pdf</w:t>
      </w:r>
      <w:r>
        <w:rPr>
          <w:sz w:val="24"/>
          <w:szCs w:val="24"/>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A1463C" w:rsidRDefault="00A1463C" w:rsidP="00A1463C">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A1463C" w:rsidRDefault="00A1463C" w:rsidP="00A1463C">
      <w:pPr>
        <w:pStyle w:val="af9"/>
        <w:tabs>
          <w:tab w:val="num" w:pos="1440"/>
        </w:tabs>
        <w:spacing w:after="20"/>
        <w:rPr>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8 к Договору.</w:t>
      </w:r>
    </w:p>
    <w:p w:rsidR="00A1463C" w:rsidRDefault="00A1463C" w:rsidP="00A1463C">
      <w:pPr>
        <w:pStyle w:val="af9"/>
        <w:tabs>
          <w:tab w:val="num" w:pos="1440"/>
        </w:tabs>
        <w:spacing w:after="20"/>
        <w:rPr>
          <w:szCs w:val="24"/>
          <w:lang w:val="ru-RU" w:eastAsia="en-US"/>
        </w:rPr>
      </w:pPr>
      <w:r>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12 к настоящему Договору) и Техническими условиями к этикеткам штрих-кода (Приложение № 13 к настоящему Договору).</w:t>
      </w:r>
    </w:p>
    <w:p w:rsidR="00A1463C" w:rsidRDefault="00A1463C" w:rsidP="00A1463C">
      <w:pPr>
        <w:pStyle w:val="3"/>
        <w:tabs>
          <w:tab w:val="left" w:pos="0"/>
        </w:tabs>
        <w:suppressAutoHyphens/>
        <w:spacing w:after="20"/>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A1463C" w:rsidRDefault="00A1463C" w:rsidP="00A1463C">
      <w:pPr>
        <w:pStyle w:val="3"/>
        <w:tabs>
          <w:tab w:val="left" w:pos="0"/>
        </w:tabs>
        <w:suppressAutoHyphens/>
        <w:spacing w:after="20"/>
        <w:ind w:firstLine="709"/>
        <w:jc w:val="both"/>
        <w:rPr>
          <w:sz w:val="24"/>
          <w:szCs w:val="24"/>
        </w:rPr>
      </w:pPr>
      <w:r>
        <w:rPr>
          <w:sz w:val="24"/>
          <w:szCs w:val="24"/>
        </w:rPr>
        <w:t>- место (пункт) отгрузки;</w:t>
      </w:r>
    </w:p>
    <w:p w:rsidR="00A1463C" w:rsidRDefault="00A1463C" w:rsidP="00A1463C">
      <w:pPr>
        <w:pStyle w:val="3"/>
        <w:tabs>
          <w:tab w:val="left" w:pos="0"/>
        </w:tabs>
        <w:suppressAutoHyphens/>
        <w:spacing w:after="20"/>
        <w:ind w:firstLine="709"/>
        <w:jc w:val="both"/>
        <w:rPr>
          <w:sz w:val="24"/>
          <w:szCs w:val="24"/>
        </w:rPr>
      </w:pPr>
      <w:r>
        <w:rPr>
          <w:sz w:val="24"/>
          <w:szCs w:val="24"/>
        </w:rPr>
        <w:t>- вид транспорта;</w:t>
      </w:r>
    </w:p>
    <w:p w:rsidR="00A1463C" w:rsidRDefault="00A1463C" w:rsidP="00A1463C">
      <w:pPr>
        <w:pStyle w:val="3"/>
        <w:tabs>
          <w:tab w:val="left" w:pos="0"/>
        </w:tabs>
        <w:suppressAutoHyphens/>
        <w:spacing w:after="20"/>
        <w:ind w:firstLine="709"/>
        <w:jc w:val="both"/>
        <w:rPr>
          <w:sz w:val="24"/>
          <w:szCs w:val="24"/>
        </w:rPr>
      </w:pPr>
      <w:r>
        <w:rPr>
          <w:sz w:val="24"/>
          <w:szCs w:val="24"/>
        </w:rPr>
        <w:t>- планируемые дату отгрузки и дату поставки Оборудования;</w:t>
      </w:r>
    </w:p>
    <w:p w:rsidR="00A1463C" w:rsidRDefault="00A1463C" w:rsidP="00A1463C">
      <w:pPr>
        <w:pStyle w:val="3"/>
        <w:tabs>
          <w:tab w:val="left" w:pos="0"/>
        </w:tabs>
        <w:suppressAutoHyphens/>
        <w:spacing w:after="20"/>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A1463C" w:rsidRDefault="00A1463C" w:rsidP="00A1463C">
      <w:pPr>
        <w:pStyle w:val="3"/>
        <w:tabs>
          <w:tab w:val="left" w:pos="0"/>
        </w:tabs>
        <w:suppressAutoHyphens/>
        <w:spacing w:after="20"/>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A1463C" w:rsidRDefault="00A1463C" w:rsidP="00A1463C">
      <w:pPr>
        <w:pStyle w:val="3"/>
        <w:tabs>
          <w:tab w:val="left" w:pos="0"/>
        </w:tabs>
        <w:suppressAutoHyphens/>
        <w:spacing w:after="20"/>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w:t>
      </w:r>
      <w:r>
        <w:rPr>
          <w:sz w:val="24"/>
          <w:szCs w:val="24"/>
        </w:rPr>
        <w:lastRenderedPageBreak/>
        <w:t>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A1463C" w:rsidRDefault="00A1463C" w:rsidP="00A1463C">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8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A1463C" w:rsidRDefault="00A1463C" w:rsidP="00A1463C">
      <w:pPr>
        <w:pStyle w:val="3"/>
        <w:tabs>
          <w:tab w:val="left" w:pos="0"/>
        </w:tabs>
        <w:suppressAutoHyphens/>
        <w:spacing w:after="20"/>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A1463C" w:rsidRDefault="00A1463C" w:rsidP="00A1463C">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A1463C" w:rsidRDefault="00A1463C" w:rsidP="00A1463C">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A1463C" w:rsidRDefault="00A1463C" w:rsidP="00A1463C">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A1463C" w:rsidRDefault="00A1463C" w:rsidP="00A1463C">
      <w:pPr>
        <w:pStyle w:val="3"/>
        <w:tabs>
          <w:tab w:val="left" w:pos="0"/>
          <w:tab w:val="left" w:pos="284"/>
        </w:tabs>
        <w:suppressAutoHyphens/>
        <w:spacing w:after="20" w:line="276" w:lineRule="auto"/>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A1463C" w:rsidRDefault="00A1463C" w:rsidP="00A1463C">
      <w:pPr>
        <w:pStyle w:val="3"/>
        <w:tabs>
          <w:tab w:val="left" w:pos="0"/>
          <w:tab w:val="left" w:pos="284"/>
        </w:tabs>
        <w:suppressAutoHyphens/>
        <w:spacing w:after="20"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A1463C" w:rsidRDefault="00A1463C" w:rsidP="00A1463C">
      <w:pPr>
        <w:pStyle w:val="3"/>
        <w:tabs>
          <w:tab w:val="left" w:pos="0"/>
          <w:tab w:val="left" w:pos="284"/>
        </w:tabs>
        <w:suppressAutoHyphens/>
        <w:spacing w:after="20"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A1463C" w:rsidRDefault="00A1463C" w:rsidP="00A1463C">
      <w:pPr>
        <w:pStyle w:val="3"/>
        <w:tabs>
          <w:tab w:val="left" w:pos="0"/>
          <w:tab w:val="left" w:pos="284"/>
        </w:tabs>
        <w:suppressAutoHyphens/>
        <w:spacing w:after="20" w:line="276" w:lineRule="auto"/>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A1463C" w:rsidRDefault="00A1463C" w:rsidP="00A1463C">
      <w:pPr>
        <w:pStyle w:val="3"/>
        <w:tabs>
          <w:tab w:val="left" w:pos="0"/>
          <w:tab w:val="left" w:pos="284"/>
        </w:tabs>
        <w:suppressAutoHyphens/>
        <w:spacing w:after="20" w:line="276" w:lineRule="auto"/>
        <w:jc w:val="both"/>
        <w:rPr>
          <w:sz w:val="24"/>
          <w:szCs w:val="24"/>
        </w:rPr>
      </w:pPr>
      <w:r>
        <w:rPr>
          <w:sz w:val="24"/>
          <w:szCs w:val="24"/>
        </w:rPr>
        <w:t>- общее количество грузовых мест;</w:t>
      </w:r>
    </w:p>
    <w:p w:rsidR="00A1463C" w:rsidRDefault="00A1463C" w:rsidP="00A1463C">
      <w:pPr>
        <w:pStyle w:val="3"/>
        <w:tabs>
          <w:tab w:val="left" w:pos="0"/>
          <w:tab w:val="left" w:pos="284"/>
        </w:tabs>
        <w:suppressAutoHyphens/>
        <w:spacing w:after="20" w:line="276" w:lineRule="auto"/>
        <w:jc w:val="both"/>
        <w:rPr>
          <w:sz w:val="24"/>
          <w:szCs w:val="24"/>
        </w:rPr>
      </w:pPr>
      <w:r>
        <w:rPr>
          <w:sz w:val="24"/>
          <w:szCs w:val="24"/>
        </w:rPr>
        <w:t>- наименование Оборудования, для которого изготовлена специальная упаковка;</w:t>
      </w:r>
    </w:p>
    <w:p w:rsidR="00A1463C" w:rsidRDefault="00A1463C" w:rsidP="00A1463C">
      <w:pPr>
        <w:pStyle w:val="3"/>
        <w:tabs>
          <w:tab w:val="left" w:pos="0"/>
          <w:tab w:val="left" w:pos="284"/>
        </w:tabs>
        <w:suppressAutoHyphens/>
        <w:spacing w:after="20" w:line="276" w:lineRule="auto"/>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A1463C" w:rsidRDefault="00A1463C" w:rsidP="00A1463C">
      <w:pPr>
        <w:pStyle w:val="3"/>
        <w:tabs>
          <w:tab w:val="left" w:pos="0"/>
          <w:tab w:val="left" w:pos="284"/>
        </w:tabs>
        <w:suppressAutoHyphens/>
        <w:spacing w:after="20" w:line="276" w:lineRule="auto"/>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A1463C" w:rsidRDefault="00A1463C" w:rsidP="00A1463C">
      <w:pPr>
        <w:pStyle w:val="3"/>
        <w:tabs>
          <w:tab w:val="left" w:pos="0"/>
          <w:tab w:val="left" w:pos="284"/>
        </w:tabs>
        <w:suppressAutoHyphens/>
        <w:spacing w:after="20" w:line="276" w:lineRule="auto"/>
        <w:jc w:val="both"/>
        <w:rPr>
          <w:sz w:val="24"/>
          <w:szCs w:val="24"/>
        </w:rPr>
      </w:pPr>
      <w:r>
        <w:rPr>
          <w:sz w:val="24"/>
          <w:szCs w:val="24"/>
        </w:rPr>
        <w:t>- инструкции по погрузо-разгрузочным работам для указанных выше грузовых мест;</w:t>
      </w:r>
    </w:p>
    <w:p w:rsidR="00A1463C" w:rsidRDefault="00A1463C" w:rsidP="00A1463C">
      <w:pPr>
        <w:pStyle w:val="3"/>
        <w:tabs>
          <w:tab w:val="left" w:pos="0"/>
          <w:tab w:val="left" w:pos="284"/>
        </w:tabs>
        <w:suppressAutoHyphens/>
        <w:spacing w:after="20" w:line="276" w:lineRule="auto"/>
        <w:jc w:val="both"/>
        <w:rPr>
          <w:sz w:val="24"/>
          <w:szCs w:val="24"/>
        </w:rPr>
      </w:pPr>
      <w:r>
        <w:rPr>
          <w:sz w:val="24"/>
          <w:szCs w:val="24"/>
        </w:rPr>
        <w:t>- данные компании-перевозчика.</w:t>
      </w:r>
    </w:p>
    <w:p w:rsidR="00A1463C" w:rsidRDefault="00A1463C" w:rsidP="00A1463C">
      <w:pPr>
        <w:pStyle w:val="3"/>
        <w:tabs>
          <w:tab w:val="left" w:pos="0"/>
        </w:tabs>
        <w:suppressAutoHyphens/>
        <w:spacing w:after="20"/>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A1463C" w:rsidRDefault="00A1463C" w:rsidP="00A1463C">
      <w:pPr>
        <w:spacing w:after="20"/>
        <w:ind w:firstLine="709"/>
        <w:jc w:val="both"/>
      </w:pPr>
      <w:r>
        <w:t>9.11. Поставщик при отгрузке Оборудования автомобильным транспортом укажет:</w:t>
      </w:r>
    </w:p>
    <w:p w:rsidR="00A1463C" w:rsidRDefault="00A1463C" w:rsidP="00A1463C">
      <w:pPr>
        <w:spacing w:after="20"/>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A1463C" w:rsidRDefault="00A1463C" w:rsidP="00A1463C">
      <w:pPr>
        <w:spacing w:after="20"/>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A1463C" w:rsidRDefault="00A1463C" w:rsidP="00A1463C">
      <w:pPr>
        <w:spacing w:after="20"/>
        <w:ind w:firstLine="709"/>
        <w:jc w:val="both"/>
        <w:rPr>
          <w:bCs/>
          <w:i/>
        </w:rPr>
      </w:pPr>
      <w:bookmarkStart w:id="3" w:name="OLE_LINK2"/>
      <w:bookmarkStart w:id="4" w:name="OLE_LINK1"/>
      <w:r>
        <w:lastRenderedPageBreak/>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3"/>
    <w:bookmarkEnd w:id="4"/>
    <w:p w:rsidR="00A1463C" w:rsidRDefault="00A1463C" w:rsidP="00A1463C">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A1463C" w:rsidRDefault="00A1463C" w:rsidP="00A1463C">
      <w:pPr>
        <w:pStyle w:val="3"/>
        <w:tabs>
          <w:tab w:val="left" w:pos="0"/>
        </w:tabs>
        <w:suppressAutoHyphens/>
        <w:spacing w:after="20"/>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A1463C" w:rsidRDefault="00A1463C" w:rsidP="00A1463C">
      <w:pPr>
        <w:tabs>
          <w:tab w:val="left" w:pos="0"/>
        </w:tabs>
        <w:spacing w:after="20"/>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A1463C" w:rsidRDefault="00A1463C" w:rsidP="00A1463C">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A1463C" w:rsidRDefault="00A1463C" w:rsidP="00A1463C">
      <w:pPr>
        <w:tabs>
          <w:tab w:val="left" w:pos="0"/>
        </w:tabs>
        <w:spacing w:after="20"/>
        <w:ind w:firstLine="720"/>
        <w:jc w:val="both"/>
      </w:pPr>
      <w:r>
        <w:t>9.13. Дата поставки и дата доставки считаются Сторонами:</w:t>
      </w:r>
    </w:p>
    <w:p w:rsidR="00A1463C" w:rsidRDefault="00A1463C" w:rsidP="00A1463C">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A1463C" w:rsidRDefault="00A1463C" w:rsidP="00A1463C">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A1463C" w:rsidRDefault="00A1463C" w:rsidP="00A1463C">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A1463C" w:rsidRDefault="00A1463C" w:rsidP="00A1463C">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A1463C" w:rsidRDefault="00A1463C" w:rsidP="00A1463C">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A1463C" w:rsidRDefault="00A1463C" w:rsidP="00A1463C">
      <w:pPr>
        <w:pStyle w:val="3"/>
        <w:tabs>
          <w:tab w:val="left" w:pos="0"/>
        </w:tabs>
        <w:suppressAutoHyphens/>
        <w:spacing w:after="20"/>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A1463C" w:rsidRDefault="00A1463C" w:rsidP="00A1463C">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A1463C" w:rsidRDefault="00A1463C" w:rsidP="00A1463C">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A1463C" w:rsidRDefault="00A1463C" w:rsidP="00A1463C">
      <w:pPr>
        <w:spacing w:after="20"/>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A1463C" w:rsidRDefault="00A1463C" w:rsidP="00A1463C">
      <w:pPr>
        <w:spacing w:after="20"/>
        <w:ind w:left="120" w:firstLine="600"/>
        <w:jc w:val="both"/>
      </w:pPr>
      <w:r>
        <w:t xml:space="preserve">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w:t>
      </w:r>
      <w:r>
        <w:lastRenderedPageBreak/>
        <w:t>документации Оборудование не может быть принято приемочной инспекцией и передано для транспортировки.</w:t>
      </w:r>
    </w:p>
    <w:p w:rsidR="00A1463C" w:rsidRDefault="00A1463C" w:rsidP="00A1463C">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A1463C" w:rsidRDefault="00A1463C" w:rsidP="00A1463C">
      <w:pPr>
        <w:spacing w:after="20"/>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4 (Форма 4.7)  к Договору.</w:t>
      </w:r>
    </w:p>
    <w:p w:rsidR="00A1463C" w:rsidRDefault="00A1463C" w:rsidP="00A1463C">
      <w:pPr>
        <w:tabs>
          <w:tab w:val="left" w:pos="0"/>
        </w:tabs>
        <w:spacing w:after="20"/>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A1463C" w:rsidRDefault="00A1463C" w:rsidP="00A1463C">
      <w:pPr>
        <w:tabs>
          <w:tab w:val="left" w:pos="0"/>
        </w:tabs>
        <w:ind w:firstLine="709"/>
        <w:jc w:val="center"/>
        <w:rPr>
          <w:b/>
          <w:color w:val="000000"/>
        </w:rPr>
      </w:pPr>
      <w:r>
        <w:rPr>
          <w:b/>
          <w:color w:val="000000"/>
        </w:rPr>
        <w:t>Статья 10. Порядок  приемки Оборудования на Площадке АЭС</w:t>
      </w:r>
    </w:p>
    <w:p w:rsidR="00A1463C" w:rsidRDefault="00A1463C" w:rsidP="00A1463C">
      <w:pPr>
        <w:tabs>
          <w:tab w:val="left" w:pos="0"/>
        </w:tabs>
        <w:ind w:firstLine="709"/>
        <w:jc w:val="center"/>
        <w:rPr>
          <w:b/>
          <w:color w:val="000000"/>
        </w:rPr>
      </w:pPr>
    </w:p>
    <w:p w:rsidR="00A1463C" w:rsidRDefault="00A1463C" w:rsidP="00A1463C">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A1463C" w:rsidRDefault="00A1463C" w:rsidP="00A1463C">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A1463C" w:rsidRDefault="00A1463C" w:rsidP="00A1463C">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A1463C" w:rsidRDefault="00A1463C" w:rsidP="00A1463C">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A1463C" w:rsidTr="00A1463C">
        <w:trPr>
          <w:trHeight w:val="457"/>
        </w:trPr>
        <w:tc>
          <w:tcPr>
            <w:tcW w:w="1029" w:type="dxa"/>
          </w:tcPr>
          <w:p w:rsidR="00A1463C" w:rsidRDefault="00A1463C">
            <w:pPr>
              <w:pStyle w:val="210"/>
              <w:suppressLineNumbers/>
              <w:tabs>
                <w:tab w:val="left" w:pos="0"/>
              </w:tabs>
              <w:suppressAutoHyphens/>
              <w:spacing w:after="0"/>
              <w:ind w:left="0" w:right="24" w:firstLine="709"/>
              <w:jc w:val="right"/>
              <w:rPr>
                <w:szCs w:val="24"/>
              </w:rPr>
            </w:pPr>
          </w:p>
        </w:tc>
        <w:tc>
          <w:tcPr>
            <w:tcW w:w="9002" w:type="dxa"/>
            <w:hideMark/>
          </w:tcPr>
          <w:p w:rsidR="00A1463C" w:rsidRDefault="00A1463C">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A1463C" w:rsidRDefault="00A1463C">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A1463C" w:rsidRDefault="00A1463C">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A1463C" w:rsidTr="00A1463C">
        <w:trPr>
          <w:trHeight w:val="362"/>
        </w:trPr>
        <w:tc>
          <w:tcPr>
            <w:tcW w:w="1029" w:type="dxa"/>
          </w:tcPr>
          <w:p w:rsidR="00A1463C" w:rsidRDefault="00A1463C">
            <w:pPr>
              <w:pStyle w:val="210"/>
              <w:suppressLineNumbers/>
              <w:tabs>
                <w:tab w:val="left" w:pos="0"/>
              </w:tabs>
              <w:suppressAutoHyphens/>
              <w:spacing w:after="0"/>
              <w:ind w:left="0" w:right="24" w:firstLine="709"/>
              <w:jc w:val="right"/>
              <w:rPr>
                <w:szCs w:val="24"/>
              </w:rPr>
            </w:pPr>
          </w:p>
        </w:tc>
        <w:tc>
          <w:tcPr>
            <w:tcW w:w="9002" w:type="dxa"/>
            <w:hideMark/>
          </w:tcPr>
          <w:p w:rsidR="00A1463C" w:rsidRDefault="00A1463C">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A1463C" w:rsidRDefault="00A1463C" w:rsidP="00A1463C">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A1463C" w:rsidRDefault="00A1463C" w:rsidP="00A1463C">
      <w:pPr>
        <w:pStyle w:val="af0"/>
        <w:widowControl w:val="0"/>
        <w:tabs>
          <w:tab w:val="left" w:pos="0"/>
        </w:tabs>
        <w:suppressAutoHyphens/>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A1463C" w:rsidRDefault="00A1463C" w:rsidP="00A1463C">
      <w:pPr>
        <w:pStyle w:val="af0"/>
        <w:widowControl w:val="0"/>
        <w:tabs>
          <w:tab w:val="left" w:pos="0"/>
        </w:tabs>
        <w:suppressAutoHyphens/>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A1463C" w:rsidRDefault="00A1463C" w:rsidP="00A1463C">
      <w:pPr>
        <w:pStyle w:val="af0"/>
        <w:widowControl w:val="0"/>
        <w:tabs>
          <w:tab w:val="left" w:pos="0"/>
        </w:tabs>
        <w:suppressAutoHyphens/>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w:t>
      </w:r>
      <w:r>
        <w:rPr>
          <w:bCs/>
          <w:color w:val="000000"/>
        </w:rPr>
        <w:lastRenderedPageBreak/>
        <w:t xml:space="preserve">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1463C" w:rsidRDefault="00A1463C" w:rsidP="00A1463C">
      <w:pPr>
        <w:pStyle w:val="af0"/>
        <w:widowControl w:val="0"/>
        <w:tabs>
          <w:tab w:val="left" w:pos="0"/>
        </w:tabs>
        <w:suppressAutoHyphens/>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A1463C" w:rsidRDefault="00A1463C" w:rsidP="00A1463C">
      <w:pPr>
        <w:pStyle w:val="af0"/>
        <w:widowControl w:val="0"/>
        <w:tabs>
          <w:tab w:val="left" w:pos="0"/>
          <w:tab w:val="left" w:pos="142"/>
        </w:tabs>
        <w:suppressAutoHyphens/>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A1463C" w:rsidRDefault="00A1463C" w:rsidP="00A1463C">
      <w:pPr>
        <w:pStyle w:val="af0"/>
        <w:widowControl w:val="0"/>
        <w:tabs>
          <w:tab w:val="left" w:pos="0"/>
          <w:tab w:val="left" w:pos="142"/>
        </w:tabs>
        <w:suppressAutoHyphens/>
        <w:ind w:left="0" w:firstLine="709"/>
        <w:jc w:val="both"/>
        <w:rPr>
          <w:bCs/>
          <w:szCs w:val="28"/>
        </w:rPr>
      </w:pPr>
      <w:r>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A1463C" w:rsidRDefault="00A1463C" w:rsidP="00A1463C">
      <w:pPr>
        <w:pStyle w:val="af0"/>
        <w:widowControl w:val="0"/>
        <w:tabs>
          <w:tab w:val="left" w:pos="0"/>
          <w:tab w:val="left" w:pos="142"/>
        </w:tabs>
        <w:suppressAutoHyphens/>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A1463C" w:rsidRDefault="00A1463C" w:rsidP="00A1463C">
      <w:pPr>
        <w:pStyle w:val="af0"/>
        <w:widowControl w:val="0"/>
        <w:tabs>
          <w:tab w:val="left" w:pos="0"/>
        </w:tabs>
        <w:suppressAutoHyphens/>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A1463C" w:rsidRDefault="00A1463C" w:rsidP="00A1463C">
      <w:pPr>
        <w:pStyle w:val="af0"/>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A1463C" w:rsidRDefault="00A1463C" w:rsidP="00A1463C">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1463C" w:rsidRDefault="00A1463C" w:rsidP="00A1463C">
      <w:pPr>
        <w:pStyle w:val="af0"/>
        <w:widowControl w:val="0"/>
        <w:tabs>
          <w:tab w:val="left" w:pos="0"/>
        </w:tabs>
        <w:suppressAutoHyphens/>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A1463C" w:rsidRDefault="00A1463C" w:rsidP="00A1463C">
      <w:pPr>
        <w:pStyle w:val="af0"/>
        <w:widowControl w:val="0"/>
        <w:tabs>
          <w:tab w:val="left" w:pos="0"/>
          <w:tab w:val="left" w:pos="540"/>
        </w:tabs>
        <w:suppressAutoHyphens/>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A1463C" w:rsidRDefault="00A1463C" w:rsidP="00A1463C">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A1463C" w:rsidRDefault="00A1463C" w:rsidP="00A1463C">
      <w:pPr>
        <w:pStyle w:val="af0"/>
        <w:widowControl w:val="0"/>
        <w:tabs>
          <w:tab w:val="left" w:pos="0"/>
          <w:tab w:val="left" w:pos="540"/>
        </w:tabs>
        <w:suppressAutoHyphens/>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A1463C" w:rsidRDefault="00A1463C" w:rsidP="00A1463C">
      <w:pPr>
        <w:pStyle w:val="af0"/>
        <w:widowControl w:val="0"/>
        <w:tabs>
          <w:tab w:val="left" w:pos="0"/>
          <w:tab w:val="left" w:pos="540"/>
        </w:tabs>
        <w:suppressAutoHyphens/>
        <w:ind w:left="0" w:firstLine="709"/>
        <w:jc w:val="both"/>
        <w:rPr>
          <w:bCs/>
          <w:color w:val="000000"/>
        </w:rPr>
      </w:pPr>
      <w:r>
        <w:rPr>
          <w:bCs/>
          <w:color w:val="000000"/>
        </w:rPr>
        <w:lastRenderedPageBreak/>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A1463C" w:rsidRDefault="00A1463C" w:rsidP="00A1463C">
      <w:pPr>
        <w:pStyle w:val="af0"/>
        <w:widowControl w:val="0"/>
        <w:tabs>
          <w:tab w:val="left" w:pos="0"/>
        </w:tabs>
        <w:suppressAutoHyphens/>
        <w:ind w:left="0" w:firstLine="709"/>
        <w:jc w:val="both"/>
        <w:rPr>
          <w:bCs/>
          <w:color w:val="000000"/>
        </w:rPr>
      </w:pPr>
      <w:r>
        <w:rPr>
          <w:bCs/>
        </w:rPr>
        <w:t>10.13. 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A1463C" w:rsidRDefault="00A1463C" w:rsidP="00A1463C">
      <w:pPr>
        <w:shd w:val="clear" w:color="auto" w:fill="FFFFFF"/>
        <w:tabs>
          <w:tab w:val="left" w:pos="0"/>
        </w:tabs>
        <w:jc w:val="center"/>
        <w:rPr>
          <w:b/>
          <w:bCs/>
          <w:spacing w:val="-1"/>
        </w:rPr>
      </w:pPr>
      <w:r>
        <w:rPr>
          <w:b/>
          <w:bCs/>
          <w:spacing w:val="-1"/>
        </w:rPr>
        <w:t>Статья 11. Гарантийный срок</w:t>
      </w:r>
    </w:p>
    <w:p w:rsidR="00A1463C" w:rsidRDefault="00A1463C" w:rsidP="00A1463C">
      <w:pPr>
        <w:shd w:val="clear" w:color="auto" w:fill="FFFFFF"/>
        <w:tabs>
          <w:tab w:val="left" w:pos="0"/>
        </w:tabs>
        <w:ind w:left="3360" w:firstLine="709"/>
        <w:jc w:val="both"/>
        <w:rPr>
          <w:b/>
          <w:bCs/>
          <w:spacing w:val="-1"/>
        </w:rPr>
      </w:pPr>
    </w:p>
    <w:p w:rsidR="00A1463C" w:rsidRDefault="00A1463C" w:rsidP="00A1463C">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A1463C" w:rsidRDefault="00A1463C" w:rsidP="00A1463C">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A1463C" w:rsidRDefault="00A1463C" w:rsidP="00A1463C">
      <w:pPr>
        <w:pStyle w:val="af0"/>
        <w:widowControl w:val="0"/>
        <w:tabs>
          <w:tab w:val="left" w:pos="0"/>
        </w:tabs>
        <w:suppressAutoHyphens/>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A1463C" w:rsidRDefault="00A1463C" w:rsidP="00A1463C">
      <w:pPr>
        <w:pStyle w:val="af0"/>
        <w:widowControl w:val="0"/>
        <w:tabs>
          <w:tab w:val="left" w:pos="0"/>
        </w:tabs>
        <w:suppressAutoHyphens/>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A1463C" w:rsidRDefault="00A1463C" w:rsidP="00A1463C">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A1463C" w:rsidRDefault="00A1463C" w:rsidP="00A1463C">
      <w:pPr>
        <w:pStyle w:val="af0"/>
        <w:widowControl w:val="0"/>
        <w:tabs>
          <w:tab w:val="left" w:pos="0"/>
        </w:tabs>
        <w:suppressAutoHyphens/>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A1463C" w:rsidRDefault="00A1463C" w:rsidP="00A1463C">
      <w:pPr>
        <w:pStyle w:val="af0"/>
        <w:widowControl w:val="0"/>
        <w:tabs>
          <w:tab w:val="left" w:pos="0"/>
          <w:tab w:val="left" w:pos="540"/>
        </w:tabs>
        <w:suppressAutoHyphens/>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A1463C" w:rsidRDefault="00A1463C" w:rsidP="00A1463C">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A1463C" w:rsidRDefault="00A1463C" w:rsidP="00A1463C">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Pr>
          <w:spacing w:val="-1"/>
        </w:rPr>
        <w:lastRenderedPageBreak/>
        <w:t xml:space="preserve">расходов на Поставщика, а также предъявить штрафные санкции, </w:t>
      </w:r>
      <w:r>
        <w:t>предусмотренные настоящим Договором.</w:t>
      </w:r>
    </w:p>
    <w:p w:rsidR="00A1463C" w:rsidRDefault="00A1463C" w:rsidP="00A1463C">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A1463C" w:rsidRDefault="00A1463C" w:rsidP="00A1463C">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A1463C" w:rsidRDefault="00A1463C" w:rsidP="00A1463C">
      <w:pPr>
        <w:shd w:val="clear" w:color="auto" w:fill="FFFFFF"/>
        <w:tabs>
          <w:tab w:val="left" w:pos="0"/>
          <w:tab w:val="left" w:pos="1128"/>
        </w:tabs>
        <w:ind w:left="14" w:right="38" w:firstLine="709"/>
        <w:jc w:val="both"/>
        <w:rPr>
          <w:i/>
        </w:rPr>
      </w:pPr>
      <w:r>
        <w:rPr>
          <w:b/>
          <w:bCs/>
          <w:spacing w:val="-1"/>
        </w:rPr>
        <w:t xml:space="preserve"> </w:t>
      </w:r>
      <w:r>
        <w:rPr>
          <w:i/>
        </w:rPr>
        <w:t>(для энергоблока № 1 Белорусской АЭС)</w:t>
      </w:r>
    </w:p>
    <w:p w:rsidR="00A1463C" w:rsidRDefault="00A1463C" w:rsidP="00A1463C">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A1463C" w:rsidRDefault="00A1463C" w:rsidP="00A1463C">
      <w:pPr>
        <w:shd w:val="clear" w:color="auto" w:fill="FFFFFF"/>
        <w:tabs>
          <w:tab w:val="left" w:pos="0"/>
          <w:tab w:val="left" w:pos="1128"/>
        </w:tabs>
        <w:ind w:left="14" w:right="38" w:firstLine="709"/>
        <w:jc w:val="both"/>
        <w:rPr>
          <w:i/>
        </w:rPr>
      </w:pPr>
      <w:r>
        <w:rPr>
          <w:b/>
          <w:bCs/>
          <w:spacing w:val="-1"/>
        </w:rPr>
        <w:t xml:space="preserve"> </w:t>
      </w:r>
      <w:r>
        <w:rPr>
          <w:i/>
        </w:rPr>
        <w:t>(для энергоблока № 2 Белорусской АЭС)</w:t>
      </w:r>
    </w:p>
    <w:p w:rsidR="00A1463C" w:rsidRDefault="00A1463C" w:rsidP="00A1463C">
      <w:pPr>
        <w:shd w:val="clear" w:color="auto" w:fill="FFFFFF"/>
        <w:tabs>
          <w:tab w:val="left" w:pos="0"/>
          <w:tab w:val="left" w:pos="1128"/>
        </w:tabs>
        <w:ind w:left="14" w:right="38" w:firstLine="709"/>
        <w:jc w:val="both"/>
        <w:rPr>
          <w:b/>
          <w:bCs/>
          <w:spacing w:val="-1"/>
        </w:rPr>
      </w:pPr>
    </w:p>
    <w:p w:rsidR="00A1463C" w:rsidRDefault="00A1463C" w:rsidP="00A1463C">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A1463C" w:rsidRDefault="00A1463C" w:rsidP="00A1463C">
      <w:pPr>
        <w:shd w:val="clear" w:color="auto" w:fill="FFFFFF"/>
        <w:tabs>
          <w:tab w:val="left" w:pos="0"/>
        </w:tabs>
        <w:ind w:left="3005" w:firstLine="709"/>
        <w:jc w:val="both"/>
        <w:rPr>
          <w:b/>
          <w:bCs/>
          <w:spacing w:val="-1"/>
        </w:rPr>
      </w:pPr>
    </w:p>
    <w:p w:rsidR="00A1463C" w:rsidRDefault="00A1463C" w:rsidP="00A1463C">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A1463C" w:rsidRDefault="00A1463C" w:rsidP="00A1463C">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A1463C" w:rsidRDefault="00A1463C" w:rsidP="00A1463C">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A1463C" w:rsidRDefault="00A1463C" w:rsidP="00A1463C">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A1463C" w:rsidRDefault="00A1463C" w:rsidP="00A1463C">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A1463C" w:rsidRDefault="00A1463C" w:rsidP="00A1463C">
      <w:pPr>
        <w:pStyle w:val="ae"/>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A1463C" w:rsidRDefault="00A1463C" w:rsidP="00A1463C">
      <w:pPr>
        <w:pStyle w:val="ae"/>
        <w:keepLines/>
        <w:tabs>
          <w:tab w:val="left" w:pos="0"/>
          <w:tab w:val="left" w:pos="1276"/>
        </w:tabs>
        <w:spacing w:after="0"/>
        <w:ind w:firstLine="709"/>
        <w:jc w:val="both"/>
      </w:pPr>
      <w:r>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A1463C" w:rsidRDefault="00A1463C" w:rsidP="00A1463C">
      <w:pPr>
        <w:pStyle w:val="ae"/>
        <w:keepLines/>
        <w:tabs>
          <w:tab w:val="left" w:pos="0"/>
        </w:tabs>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A1463C" w:rsidRDefault="00A1463C" w:rsidP="00A1463C">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A1463C" w:rsidRDefault="00A1463C" w:rsidP="00A1463C">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A1463C" w:rsidRDefault="00A1463C" w:rsidP="00A1463C">
      <w:pPr>
        <w:pStyle w:val="ae"/>
        <w:keepLines/>
        <w:tabs>
          <w:tab w:val="left" w:pos="0"/>
        </w:tabs>
        <w:ind w:firstLine="720"/>
        <w:jc w:val="both"/>
      </w:pPr>
      <w:r>
        <w:t xml:space="preserve">12.7. Поставщик несет ответственность за повреждение или утрату Оборудования при его доставке. </w:t>
      </w:r>
    </w:p>
    <w:p w:rsidR="00A1463C" w:rsidRDefault="00A1463C" w:rsidP="00A1463C">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A1463C" w:rsidRDefault="00A1463C" w:rsidP="00A1463C">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A1463C" w:rsidRDefault="00A1463C" w:rsidP="00A1463C">
      <w:pPr>
        <w:tabs>
          <w:tab w:val="left" w:pos="0"/>
        </w:tabs>
        <w:spacing w:line="240" w:lineRule="atLeast"/>
        <w:ind w:firstLine="709"/>
        <w:jc w:val="both"/>
      </w:pPr>
      <w:r>
        <w:t>12.9.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A1463C" w:rsidRDefault="00A1463C" w:rsidP="00A1463C">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A1463C" w:rsidRDefault="00A1463C" w:rsidP="00A1463C">
      <w:pPr>
        <w:autoSpaceDE w:val="0"/>
        <w:autoSpaceDN w:val="0"/>
        <w:adjustRightInd w:val="0"/>
        <w:ind w:firstLine="720"/>
        <w:jc w:val="both"/>
      </w:pPr>
      <w:r>
        <w:lastRenderedPageBreak/>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A1463C" w:rsidRDefault="00A1463C" w:rsidP="00A1463C">
      <w:pPr>
        <w:tabs>
          <w:tab w:val="left" w:pos="0"/>
        </w:tabs>
        <w:spacing w:line="240" w:lineRule="atLeast"/>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A1463C" w:rsidRDefault="00A1463C" w:rsidP="00A1463C">
      <w:pPr>
        <w:autoSpaceDE w:val="0"/>
        <w:autoSpaceDN w:val="0"/>
        <w:adjustRightInd w:val="0"/>
        <w:ind w:firstLine="720"/>
        <w:jc w:val="both"/>
      </w:pPr>
      <w:r>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A1463C" w:rsidRDefault="00A1463C" w:rsidP="00A1463C">
      <w:pPr>
        <w:tabs>
          <w:tab w:val="left" w:pos="0"/>
        </w:tabs>
        <w:spacing w:line="240" w:lineRule="atLeast"/>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A1463C" w:rsidRDefault="00A1463C" w:rsidP="00A1463C">
      <w:pPr>
        <w:tabs>
          <w:tab w:val="left" w:pos="0"/>
        </w:tabs>
        <w:spacing w:line="240" w:lineRule="atLeast"/>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A1463C" w:rsidRDefault="00A1463C" w:rsidP="00A1463C">
      <w:pPr>
        <w:tabs>
          <w:tab w:val="left" w:pos="0"/>
        </w:tabs>
        <w:spacing w:line="240" w:lineRule="atLeast"/>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A1463C" w:rsidRDefault="00A1463C" w:rsidP="00A1463C">
      <w:pPr>
        <w:tabs>
          <w:tab w:val="left" w:pos="0"/>
        </w:tabs>
        <w:spacing w:line="240" w:lineRule="atLeast"/>
        <w:ind w:firstLine="709"/>
        <w:jc w:val="both"/>
      </w:pPr>
      <w: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A1463C" w:rsidRDefault="00A1463C" w:rsidP="00A1463C">
      <w:pPr>
        <w:tabs>
          <w:tab w:val="left" w:pos="0"/>
        </w:tabs>
        <w:spacing w:line="240" w:lineRule="atLeast"/>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A1463C" w:rsidRDefault="00A1463C" w:rsidP="00A1463C">
      <w:pPr>
        <w:tabs>
          <w:tab w:val="left" w:pos="0"/>
          <w:tab w:val="left" w:pos="7920"/>
        </w:tabs>
        <w:spacing w:line="240" w:lineRule="atLeast"/>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t>.</w:t>
      </w:r>
    </w:p>
    <w:p w:rsidR="00A1463C" w:rsidRDefault="00A1463C" w:rsidP="00A1463C">
      <w:pPr>
        <w:tabs>
          <w:tab w:val="left" w:pos="0"/>
        </w:tabs>
        <w:spacing w:line="240" w:lineRule="atLeast"/>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A1463C" w:rsidRDefault="00A1463C" w:rsidP="00A1463C">
      <w:pPr>
        <w:tabs>
          <w:tab w:val="left" w:pos="0"/>
        </w:tabs>
        <w:spacing w:line="240" w:lineRule="atLeast"/>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A1463C" w:rsidRDefault="00A1463C" w:rsidP="00A1463C">
      <w:pPr>
        <w:pStyle w:val="af8"/>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 xml:space="preserve">/нарушением </w:t>
      </w:r>
      <w:r>
        <w:lastRenderedPageBreak/>
        <w:t>сроков размещения/предоставления информации в соответствии с действующим законодательством Российской Федерации.</w:t>
      </w:r>
    </w:p>
    <w:p w:rsidR="00A1463C" w:rsidRDefault="00A1463C" w:rsidP="00A1463C">
      <w:pPr>
        <w:tabs>
          <w:tab w:val="left" w:pos="0"/>
        </w:tabs>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A1463C" w:rsidRDefault="00A1463C" w:rsidP="00A1463C">
      <w:pPr>
        <w:tabs>
          <w:tab w:val="left" w:pos="0"/>
        </w:tabs>
        <w:spacing w:line="240" w:lineRule="atLeast"/>
        <w:ind w:firstLine="709"/>
        <w:jc w:val="both"/>
      </w:pPr>
    </w:p>
    <w:p w:rsidR="00A1463C" w:rsidRDefault="00A1463C" w:rsidP="00A1463C">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A1463C" w:rsidRDefault="00A1463C" w:rsidP="00A1463C">
      <w:pPr>
        <w:shd w:val="clear" w:color="auto" w:fill="FFFFFF"/>
        <w:tabs>
          <w:tab w:val="left" w:pos="0"/>
        </w:tabs>
        <w:ind w:firstLine="709"/>
        <w:jc w:val="center"/>
        <w:rPr>
          <w:b/>
          <w:bCs/>
          <w:spacing w:val="-1"/>
        </w:rPr>
      </w:pPr>
    </w:p>
    <w:p w:rsidR="00A1463C" w:rsidRDefault="00A1463C" w:rsidP="00A1463C">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A1463C" w:rsidRDefault="00A1463C" w:rsidP="00A1463C">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A1463C" w:rsidRDefault="00A1463C" w:rsidP="00A1463C">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A1463C" w:rsidRDefault="00A1463C" w:rsidP="00A1463C">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A1463C" w:rsidRDefault="00A1463C" w:rsidP="00A1463C">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5 к настоящему Договору.</w:t>
      </w:r>
    </w:p>
    <w:p w:rsidR="00A1463C" w:rsidRDefault="00A1463C" w:rsidP="00A1463C">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A1463C" w:rsidRDefault="00A1463C" w:rsidP="00A1463C">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A1463C" w:rsidRDefault="00A1463C" w:rsidP="00A1463C">
      <w:pPr>
        <w:pStyle w:val="1-3"/>
        <w:ind w:firstLine="720"/>
      </w:pPr>
      <w:r>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A1463C" w:rsidRDefault="00A1463C" w:rsidP="00A1463C">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A1463C" w:rsidRDefault="00A1463C" w:rsidP="00A1463C">
      <w:pPr>
        <w:spacing w:before="120"/>
        <w:ind w:firstLine="720"/>
        <w:jc w:val="both"/>
      </w:pPr>
      <w:r>
        <w:lastRenderedPageBreak/>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A1463C" w:rsidRDefault="00A1463C" w:rsidP="00A1463C">
      <w:pPr>
        <w:shd w:val="clear" w:color="auto" w:fill="FFFFFF"/>
        <w:tabs>
          <w:tab w:val="left" w:pos="0"/>
          <w:tab w:val="left" w:pos="1099"/>
        </w:tabs>
        <w:ind w:right="19" w:firstLine="709"/>
        <w:jc w:val="both"/>
        <w:rPr>
          <w:spacing w:val="-9"/>
        </w:rPr>
      </w:pPr>
    </w:p>
    <w:p w:rsidR="00A1463C" w:rsidRDefault="00A1463C" w:rsidP="00A1463C">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A1463C" w:rsidRDefault="00A1463C" w:rsidP="00A1463C">
      <w:pPr>
        <w:shd w:val="clear" w:color="auto" w:fill="FFFFFF"/>
        <w:tabs>
          <w:tab w:val="left" w:pos="0"/>
        </w:tabs>
        <w:ind w:left="2611" w:firstLine="709"/>
        <w:jc w:val="both"/>
        <w:rPr>
          <w:b/>
          <w:bCs/>
          <w:spacing w:val="-1"/>
        </w:rPr>
      </w:pPr>
    </w:p>
    <w:p w:rsidR="00A1463C" w:rsidRDefault="00A1463C" w:rsidP="00A1463C">
      <w:pPr>
        <w:pStyle w:val="af8"/>
        <w:tabs>
          <w:tab w:val="left" w:pos="1134"/>
        </w:tabs>
        <w:spacing w:before="0" w:after="6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A1463C" w:rsidRDefault="00A1463C" w:rsidP="00A1463C">
      <w:pPr>
        <w:pStyle w:val="af8"/>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A1463C" w:rsidRDefault="00A1463C" w:rsidP="00A1463C">
      <w:pPr>
        <w:pStyle w:val="af8"/>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A1463C" w:rsidRDefault="00A1463C" w:rsidP="00A1463C">
      <w:pPr>
        <w:pStyle w:val="af8"/>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A1463C" w:rsidRDefault="00A1463C" w:rsidP="00A1463C">
      <w:pPr>
        <w:pStyle w:val="af8"/>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A1463C" w:rsidRDefault="00A1463C" w:rsidP="00A1463C">
      <w:pPr>
        <w:pStyle w:val="af8"/>
        <w:tabs>
          <w:tab w:val="left" w:pos="1134"/>
        </w:tabs>
        <w:spacing w:before="0" w:after="6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A1463C" w:rsidRDefault="00A1463C" w:rsidP="00A1463C">
      <w:pPr>
        <w:pStyle w:val="af8"/>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A1463C" w:rsidRDefault="00A1463C" w:rsidP="00A1463C">
      <w:pPr>
        <w:shd w:val="clear" w:color="auto" w:fill="FFFFFF"/>
        <w:tabs>
          <w:tab w:val="left" w:pos="0"/>
        </w:tabs>
        <w:ind w:left="3490" w:firstLine="709"/>
        <w:jc w:val="both"/>
        <w:rPr>
          <w:b/>
          <w:bCs/>
          <w:spacing w:val="-1"/>
        </w:rPr>
      </w:pPr>
      <w:r>
        <w:rPr>
          <w:b/>
          <w:bCs/>
          <w:spacing w:val="-1"/>
        </w:rPr>
        <w:t>15. Урегулирование споров</w:t>
      </w:r>
    </w:p>
    <w:p w:rsidR="00A1463C" w:rsidRDefault="00A1463C" w:rsidP="00A1463C">
      <w:pPr>
        <w:shd w:val="clear" w:color="auto" w:fill="FFFFFF"/>
        <w:tabs>
          <w:tab w:val="left" w:pos="0"/>
        </w:tabs>
        <w:ind w:left="3490" w:firstLine="709"/>
        <w:jc w:val="both"/>
        <w:rPr>
          <w:b/>
          <w:bCs/>
          <w:spacing w:val="-1"/>
        </w:rPr>
      </w:pPr>
    </w:p>
    <w:p w:rsidR="00A1463C" w:rsidRDefault="00A1463C" w:rsidP="00A1463C">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A1463C" w:rsidRDefault="00A1463C" w:rsidP="00A1463C">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A1463C" w:rsidRDefault="00A1463C" w:rsidP="00A1463C">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A1463C" w:rsidRDefault="00A1463C" w:rsidP="00A1463C">
      <w:pPr>
        <w:shd w:val="clear" w:color="auto" w:fill="FFFFFF"/>
        <w:tabs>
          <w:tab w:val="left" w:pos="0"/>
        </w:tabs>
        <w:ind w:left="14" w:right="34" w:firstLine="709"/>
        <w:jc w:val="both"/>
        <w:rPr>
          <w:u w:val="single"/>
        </w:rPr>
      </w:pPr>
      <w:r>
        <w:rPr>
          <w:u w:val="single"/>
        </w:rPr>
        <w:t>1 вариант</w:t>
      </w:r>
    </w:p>
    <w:p w:rsidR="00A1463C" w:rsidRDefault="00A1463C" w:rsidP="00A1463C">
      <w:pPr>
        <w:shd w:val="clear" w:color="auto" w:fill="FFFFFF"/>
        <w:tabs>
          <w:tab w:val="left" w:pos="0"/>
        </w:tabs>
        <w:ind w:left="14" w:right="34" w:firstLine="709"/>
        <w:jc w:val="both"/>
        <w:rPr>
          <w:i/>
        </w:rPr>
      </w:pPr>
      <w:r>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A1463C" w:rsidRDefault="00A1463C" w:rsidP="00A1463C">
      <w:pPr>
        <w:shd w:val="clear" w:color="auto" w:fill="FFFFFF"/>
        <w:tabs>
          <w:tab w:val="left" w:pos="0"/>
        </w:tabs>
        <w:ind w:left="14" w:right="34" w:firstLine="709"/>
        <w:jc w:val="both"/>
        <w:rPr>
          <w:u w:val="single"/>
        </w:rPr>
      </w:pPr>
      <w:r>
        <w:rPr>
          <w:u w:val="single"/>
        </w:rPr>
        <w:t>2 вариант</w:t>
      </w:r>
    </w:p>
    <w:p w:rsidR="00A1463C" w:rsidRDefault="00A1463C" w:rsidP="00A1463C">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A1463C" w:rsidRDefault="00A1463C" w:rsidP="00A1463C">
      <w:pPr>
        <w:shd w:val="clear" w:color="auto" w:fill="FFFFFF"/>
        <w:tabs>
          <w:tab w:val="left" w:pos="0"/>
        </w:tabs>
        <w:ind w:left="14" w:right="34" w:firstLine="709"/>
        <w:jc w:val="both"/>
      </w:pPr>
    </w:p>
    <w:p w:rsidR="00A1463C" w:rsidRDefault="00A1463C" w:rsidP="00A1463C">
      <w:pPr>
        <w:shd w:val="clear" w:color="auto" w:fill="FFFFFF"/>
        <w:tabs>
          <w:tab w:val="left" w:pos="0"/>
        </w:tabs>
        <w:ind w:left="3566" w:firstLine="709"/>
        <w:jc w:val="both"/>
        <w:rPr>
          <w:b/>
          <w:bCs/>
          <w:spacing w:val="-1"/>
        </w:rPr>
      </w:pPr>
      <w:r>
        <w:rPr>
          <w:b/>
          <w:bCs/>
          <w:spacing w:val="-1"/>
        </w:rPr>
        <w:t>16. Расторжение Договора</w:t>
      </w:r>
    </w:p>
    <w:p w:rsidR="00A1463C" w:rsidRDefault="00A1463C" w:rsidP="00A1463C">
      <w:pPr>
        <w:shd w:val="clear" w:color="auto" w:fill="FFFFFF"/>
        <w:tabs>
          <w:tab w:val="left" w:pos="0"/>
        </w:tabs>
        <w:ind w:left="3566" w:firstLine="709"/>
        <w:jc w:val="both"/>
      </w:pPr>
    </w:p>
    <w:p w:rsidR="00A1463C" w:rsidRDefault="00A1463C" w:rsidP="00A1463C">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A1463C" w:rsidRDefault="00A1463C" w:rsidP="00A1463C">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A1463C" w:rsidRDefault="00A1463C" w:rsidP="00A1463C">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A1463C" w:rsidRDefault="00A1463C" w:rsidP="00A1463C">
      <w:pPr>
        <w:numPr>
          <w:ilvl w:val="0"/>
          <w:numId w:val="18"/>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A1463C" w:rsidRDefault="00A1463C" w:rsidP="00A1463C">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условий Договора;</w:t>
      </w:r>
    </w:p>
    <w:p w:rsidR="00A1463C" w:rsidRDefault="00A1463C" w:rsidP="00A1463C">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A1463C" w:rsidRDefault="00A1463C" w:rsidP="00A1463C">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A1463C" w:rsidRDefault="00A1463C" w:rsidP="00A1463C">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A1463C" w:rsidRDefault="00A1463C" w:rsidP="00A1463C">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Спецификаций № 1 и 2 (Приложения № 1.1 и 1.2 к Договору)</w:t>
      </w:r>
      <w:r>
        <w:rPr>
          <w:spacing w:val="-1"/>
        </w:rPr>
        <w:t xml:space="preserve">, </w:t>
      </w:r>
      <w:r>
        <w:t>и/или нормативных документов, не согласованных с Покупателем;</w:t>
      </w:r>
    </w:p>
    <w:p w:rsidR="00A1463C" w:rsidRDefault="00A1463C" w:rsidP="00A1463C">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A1463C" w:rsidRDefault="00A1463C" w:rsidP="00A1463C">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A1463C" w:rsidRDefault="00A1463C" w:rsidP="00A1463C">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A1463C" w:rsidRDefault="00A1463C" w:rsidP="00A1463C">
      <w:pPr>
        <w:shd w:val="clear" w:color="auto" w:fill="FFFFFF"/>
        <w:tabs>
          <w:tab w:val="left" w:pos="0"/>
          <w:tab w:val="left" w:pos="1181"/>
        </w:tabs>
        <w:ind w:left="29"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A1463C" w:rsidRDefault="00A1463C" w:rsidP="00A1463C">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A1463C" w:rsidRDefault="00A1463C" w:rsidP="00A1463C">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A1463C" w:rsidRDefault="00A1463C" w:rsidP="00A1463C">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 В случае расторжения Договора по решению суда или по соглашению Сторон в </w:t>
      </w:r>
      <w:r>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A1463C" w:rsidRDefault="00A1463C" w:rsidP="00A1463C">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выплаченного аванса, не закрытого поставками.</w:t>
      </w:r>
    </w:p>
    <w:p w:rsidR="00A1463C" w:rsidRDefault="00A1463C" w:rsidP="00A1463C">
      <w:pPr>
        <w:widowControl w:val="0"/>
        <w:shd w:val="clear" w:color="auto" w:fill="FFFFFF"/>
        <w:tabs>
          <w:tab w:val="left" w:pos="0"/>
          <w:tab w:val="left" w:pos="1134"/>
        </w:tabs>
        <w:autoSpaceDE w:val="0"/>
        <w:autoSpaceDN w:val="0"/>
        <w:adjustRightInd w:val="0"/>
        <w:ind w:left="714" w:right="24"/>
        <w:jc w:val="both"/>
        <w:rPr>
          <w:spacing w:val="-9"/>
        </w:rPr>
      </w:pPr>
    </w:p>
    <w:p w:rsidR="00A1463C" w:rsidRDefault="00A1463C" w:rsidP="00A1463C">
      <w:pPr>
        <w:shd w:val="clear" w:color="auto" w:fill="FFFFFF"/>
        <w:tabs>
          <w:tab w:val="left" w:pos="0"/>
        </w:tabs>
        <w:ind w:left="3475" w:firstLine="709"/>
        <w:jc w:val="both"/>
        <w:rPr>
          <w:b/>
          <w:bCs/>
          <w:spacing w:val="-1"/>
          <w:lang w:val="en-US"/>
        </w:rPr>
      </w:pPr>
      <w:r>
        <w:rPr>
          <w:b/>
          <w:bCs/>
          <w:spacing w:val="-1"/>
        </w:rPr>
        <w:t>Статья 17. Особые условия</w:t>
      </w:r>
    </w:p>
    <w:p w:rsidR="00A1463C" w:rsidRDefault="00A1463C" w:rsidP="00A1463C">
      <w:pPr>
        <w:shd w:val="clear" w:color="auto" w:fill="FFFFFF"/>
        <w:tabs>
          <w:tab w:val="left" w:pos="0"/>
        </w:tabs>
        <w:ind w:left="3475" w:firstLine="709"/>
        <w:jc w:val="both"/>
        <w:rPr>
          <w:b/>
          <w:bCs/>
          <w:spacing w:val="-1"/>
          <w:lang w:val="en-US"/>
        </w:rPr>
      </w:pPr>
    </w:p>
    <w:p w:rsidR="00A1463C" w:rsidRDefault="00A1463C" w:rsidP="00A1463C">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A1463C" w:rsidRDefault="00A1463C" w:rsidP="00A1463C">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A1463C" w:rsidRDefault="00A1463C" w:rsidP="00A1463C">
      <w:pPr>
        <w:numPr>
          <w:ilvl w:val="0"/>
          <w:numId w:val="22"/>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1463C" w:rsidRDefault="00A1463C" w:rsidP="00A1463C">
      <w:pPr>
        <w:widowControl w:val="0"/>
        <w:numPr>
          <w:ilvl w:val="0"/>
          <w:numId w:val="22"/>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A1463C" w:rsidRDefault="00A1463C" w:rsidP="00A1463C">
      <w:pPr>
        <w:widowControl w:val="0"/>
        <w:numPr>
          <w:ilvl w:val="0"/>
          <w:numId w:val="22"/>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A1463C" w:rsidRDefault="00A1463C" w:rsidP="00A1463C">
      <w:pPr>
        <w:numPr>
          <w:ilvl w:val="1"/>
          <w:numId w:val="24"/>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A1463C" w:rsidRDefault="00A1463C" w:rsidP="00A1463C">
      <w:pPr>
        <w:numPr>
          <w:ilvl w:val="1"/>
          <w:numId w:val="24"/>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A1463C" w:rsidRDefault="00A1463C" w:rsidP="00A1463C">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A1463C" w:rsidRDefault="00A1463C" w:rsidP="00A1463C">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A1463C" w:rsidRDefault="00A1463C" w:rsidP="00A1463C">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A1463C" w:rsidRDefault="00A1463C" w:rsidP="00A1463C">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w:t>
      </w:r>
      <w:r>
        <w:t xml:space="preserve">№ 4 (Форма 4.1) </w:t>
      </w:r>
      <w:r>
        <w:rPr>
          <w:rFonts w:eastAsia="HiddenHorzOCR"/>
        </w:rPr>
        <w:t xml:space="preserve">к Договору с приложением копий подтверждающих документов, заверенных нотариусом или уполномоченным должностным лицом Поставщика. </w:t>
      </w:r>
    </w:p>
    <w:p w:rsidR="00A1463C" w:rsidRDefault="00A1463C" w:rsidP="00A1463C">
      <w:pPr>
        <w:autoSpaceDE w:val="0"/>
        <w:autoSpaceDN w:val="0"/>
        <w:adjustRightInd w:val="0"/>
        <w:ind w:firstLine="567"/>
        <w:jc w:val="both"/>
        <w:rPr>
          <w:rFonts w:eastAsia="HiddenHorzOCR"/>
        </w:rPr>
      </w:pPr>
      <w:proofErr w:type="gramStart"/>
      <w:r>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1463C" w:rsidRDefault="00A1463C" w:rsidP="00A1463C">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1463C" w:rsidRDefault="00A1463C" w:rsidP="00A1463C">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A1463C" w:rsidRDefault="00A1463C" w:rsidP="00A1463C">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t>web</w:t>
      </w:r>
      <w:proofErr w:type="spellEnd"/>
      <w:r>
        <w:t xml:space="preserve">-сайте АО «НИАЭП» </w:t>
      </w:r>
      <w:hyperlink r:id="rId14"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A1463C" w:rsidRDefault="00A1463C" w:rsidP="00A1463C">
      <w:pPr>
        <w:shd w:val="clear" w:color="auto" w:fill="FFFFFF"/>
        <w:tabs>
          <w:tab w:val="left" w:pos="0"/>
        </w:tabs>
        <w:ind w:right="24" w:firstLine="720"/>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A1463C" w:rsidRDefault="00A1463C" w:rsidP="00A1463C">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A1463C" w:rsidRDefault="00A1463C" w:rsidP="00A1463C">
      <w:pPr>
        <w:shd w:val="clear" w:color="auto" w:fill="FFFFFF"/>
        <w:tabs>
          <w:tab w:val="left" w:pos="0"/>
        </w:tabs>
        <w:ind w:right="24" w:firstLine="720"/>
        <w:jc w:val="both"/>
      </w:pPr>
    </w:p>
    <w:p w:rsidR="00A1463C" w:rsidRDefault="00A1463C" w:rsidP="00A1463C">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A1463C" w:rsidRDefault="00A1463C" w:rsidP="00A1463C">
      <w:pPr>
        <w:shd w:val="clear" w:color="auto" w:fill="FFFFFF"/>
        <w:tabs>
          <w:tab w:val="left" w:pos="0"/>
        </w:tabs>
        <w:ind w:left="1387" w:firstLine="709"/>
        <w:jc w:val="both"/>
        <w:rPr>
          <w:b/>
          <w:bCs/>
        </w:rPr>
      </w:pPr>
    </w:p>
    <w:p w:rsidR="00A1463C" w:rsidRDefault="00A1463C" w:rsidP="00A1463C">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A1463C" w:rsidRDefault="00A1463C" w:rsidP="00A1463C">
      <w:pPr>
        <w:shd w:val="clear" w:color="auto" w:fill="FFFFFF"/>
        <w:tabs>
          <w:tab w:val="left" w:pos="0"/>
          <w:tab w:val="left" w:pos="1224"/>
        </w:tabs>
        <w:ind w:left="34" w:hanging="34"/>
        <w:jc w:val="center"/>
        <w:rPr>
          <w:spacing w:val="-1"/>
        </w:rPr>
      </w:pPr>
      <w:r>
        <w:rPr>
          <w:spacing w:val="-1"/>
        </w:rPr>
        <w:t xml:space="preserve">                                       </w:t>
      </w:r>
    </w:p>
    <w:p w:rsidR="00A1463C" w:rsidRDefault="00A1463C" w:rsidP="00A1463C">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A1463C" w:rsidRDefault="00A1463C" w:rsidP="00A1463C">
      <w:pPr>
        <w:shd w:val="clear" w:color="auto" w:fill="FFFFFF"/>
        <w:tabs>
          <w:tab w:val="left" w:pos="0"/>
          <w:tab w:val="left" w:pos="1224"/>
        </w:tabs>
        <w:ind w:left="34" w:firstLine="709"/>
        <w:jc w:val="center"/>
        <w:rPr>
          <w:b/>
          <w:bCs/>
          <w:spacing w:val="-1"/>
        </w:rPr>
      </w:pPr>
    </w:p>
    <w:p w:rsidR="00A1463C" w:rsidRDefault="00A1463C" w:rsidP="00A1463C">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A1463C" w:rsidRDefault="00A1463C" w:rsidP="00A1463C">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A1463C" w:rsidRDefault="00A1463C" w:rsidP="00A1463C">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A1463C" w:rsidRDefault="00A1463C" w:rsidP="00A1463C">
      <w:pPr>
        <w:shd w:val="clear" w:color="auto" w:fill="FFFFFF"/>
        <w:tabs>
          <w:tab w:val="left" w:pos="709"/>
        </w:tabs>
        <w:ind w:left="709" w:right="922"/>
        <w:jc w:val="both"/>
      </w:pPr>
      <w:r>
        <w:lastRenderedPageBreak/>
        <w:t>19.4. Перечень Приложений к Договору:</w:t>
      </w:r>
    </w:p>
    <w:p w:rsidR="00A1463C" w:rsidRDefault="00A1463C" w:rsidP="00A1463C">
      <w:pPr>
        <w:shd w:val="clear" w:color="auto" w:fill="FFFFFF"/>
        <w:tabs>
          <w:tab w:val="left" w:pos="0"/>
        </w:tabs>
        <w:ind w:right="922" w:firstLine="709"/>
        <w:jc w:val="both"/>
        <w:rPr>
          <w:i/>
        </w:rPr>
      </w:pPr>
      <w:r>
        <w:rPr>
          <w:i/>
          <w:iCs/>
        </w:rPr>
        <w:t xml:space="preserve">Приложение 1.1. </w:t>
      </w:r>
      <w:r>
        <w:rPr>
          <w:i/>
        </w:rPr>
        <w:t xml:space="preserve">Спецификация № 1; </w:t>
      </w:r>
    </w:p>
    <w:p w:rsidR="00A1463C" w:rsidRDefault="00A1463C" w:rsidP="00A1463C">
      <w:pPr>
        <w:shd w:val="clear" w:color="auto" w:fill="FFFFFF"/>
        <w:tabs>
          <w:tab w:val="left" w:pos="0"/>
        </w:tabs>
        <w:ind w:right="922" w:firstLine="709"/>
        <w:jc w:val="both"/>
        <w:rPr>
          <w:i/>
        </w:rPr>
      </w:pPr>
      <w:r>
        <w:rPr>
          <w:i/>
          <w:iCs/>
        </w:rPr>
        <w:t xml:space="preserve">Приложение 1.2. </w:t>
      </w:r>
      <w:r>
        <w:rPr>
          <w:i/>
        </w:rPr>
        <w:t xml:space="preserve">Спецификация № 2; </w:t>
      </w:r>
    </w:p>
    <w:p w:rsidR="00A1463C" w:rsidRDefault="00A1463C" w:rsidP="00A1463C">
      <w:pPr>
        <w:shd w:val="clear" w:color="auto" w:fill="FFFFFF"/>
        <w:tabs>
          <w:tab w:val="left" w:pos="0"/>
        </w:tabs>
        <w:ind w:firstLine="709"/>
        <w:jc w:val="both"/>
        <w:rPr>
          <w:i/>
        </w:rPr>
      </w:pPr>
      <w:r>
        <w:rPr>
          <w:i/>
          <w:iCs/>
        </w:rPr>
        <w:t xml:space="preserve">Приложение 2. </w:t>
      </w:r>
      <w:r>
        <w:rPr>
          <w:i/>
        </w:rPr>
        <w:t>Перечень, условия и сроки передачи документации;</w:t>
      </w:r>
    </w:p>
    <w:p w:rsidR="00A1463C" w:rsidRDefault="00A1463C" w:rsidP="00A1463C">
      <w:pPr>
        <w:shd w:val="clear" w:color="auto" w:fill="FFFFFF"/>
        <w:tabs>
          <w:tab w:val="left" w:pos="0"/>
        </w:tabs>
        <w:ind w:firstLine="709"/>
        <w:jc w:val="both"/>
        <w:rPr>
          <w:i/>
          <w:iCs/>
        </w:rPr>
      </w:pPr>
      <w:r>
        <w:rPr>
          <w:i/>
          <w:iCs/>
        </w:rPr>
        <w:t xml:space="preserve">Приложение 3. Требования к упаковке и маркировке Оборудования; </w:t>
      </w:r>
    </w:p>
    <w:p w:rsidR="00A1463C" w:rsidRDefault="00A1463C" w:rsidP="00A1463C">
      <w:pPr>
        <w:shd w:val="clear" w:color="auto" w:fill="FFFFFF"/>
        <w:tabs>
          <w:tab w:val="left" w:pos="0"/>
        </w:tabs>
        <w:ind w:firstLine="709"/>
        <w:jc w:val="both"/>
        <w:rPr>
          <w:i/>
          <w:iCs/>
        </w:rPr>
      </w:pPr>
      <w:r>
        <w:rPr>
          <w:i/>
          <w:iCs/>
        </w:rPr>
        <w:t>Приложение 4.Формы документов, предоставляемых Поставщиком:</w:t>
      </w:r>
    </w:p>
    <w:p w:rsidR="00A1463C" w:rsidRDefault="00A1463C" w:rsidP="00A1463C">
      <w:pPr>
        <w:shd w:val="clear" w:color="auto" w:fill="FFFFFF"/>
        <w:tabs>
          <w:tab w:val="left" w:pos="1276"/>
        </w:tabs>
        <w:ind w:left="1276"/>
        <w:jc w:val="both"/>
        <w:rPr>
          <w:i/>
          <w:iCs/>
        </w:rPr>
      </w:pPr>
      <w:r>
        <w:rPr>
          <w:i/>
          <w:iCs/>
        </w:rPr>
        <w:t>Форма 4.1. Сведения о цепочке собственников, включая бенефициаров (в том числе конечных);</w:t>
      </w:r>
    </w:p>
    <w:p w:rsidR="00A1463C" w:rsidRDefault="00A1463C" w:rsidP="00A1463C">
      <w:pPr>
        <w:shd w:val="clear" w:color="auto" w:fill="FFFFFF"/>
        <w:tabs>
          <w:tab w:val="left" w:pos="1276"/>
        </w:tabs>
        <w:ind w:left="1276"/>
        <w:jc w:val="both"/>
        <w:rPr>
          <w:i/>
          <w:iCs/>
        </w:rPr>
      </w:pPr>
      <w:r>
        <w:rPr>
          <w:i/>
          <w:iCs/>
        </w:rPr>
        <w:t xml:space="preserve">Форма 4.2. Образец основной маркировки грузового места; </w:t>
      </w:r>
    </w:p>
    <w:p w:rsidR="00A1463C" w:rsidRDefault="00A1463C" w:rsidP="00A1463C">
      <w:pPr>
        <w:shd w:val="clear" w:color="auto" w:fill="FFFFFF"/>
        <w:tabs>
          <w:tab w:val="left" w:pos="1276"/>
        </w:tabs>
        <w:ind w:left="1276"/>
        <w:jc w:val="both"/>
        <w:rPr>
          <w:i/>
          <w:iCs/>
        </w:rPr>
      </w:pPr>
      <w:r>
        <w:rPr>
          <w:i/>
          <w:iCs/>
        </w:rPr>
        <w:t>Форма 4.3. Ежемесячный отчет;</w:t>
      </w:r>
    </w:p>
    <w:p w:rsidR="00A1463C" w:rsidRDefault="00A1463C" w:rsidP="00A1463C">
      <w:pPr>
        <w:shd w:val="clear" w:color="auto" w:fill="FFFFFF"/>
        <w:tabs>
          <w:tab w:val="left" w:pos="1276"/>
        </w:tabs>
        <w:ind w:left="1276"/>
        <w:jc w:val="both"/>
        <w:rPr>
          <w:i/>
          <w:iCs/>
        </w:rPr>
      </w:pPr>
      <w:r>
        <w:rPr>
          <w:i/>
          <w:iCs/>
        </w:rPr>
        <w:t>Форма 4.4.  График изготовления и поставки Оборудования;</w:t>
      </w:r>
    </w:p>
    <w:p w:rsidR="00A1463C" w:rsidRDefault="00A1463C" w:rsidP="00A1463C">
      <w:pPr>
        <w:shd w:val="clear" w:color="auto" w:fill="FFFFFF"/>
        <w:tabs>
          <w:tab w:val="left" w:pos="1276"/>
        </w:tabs>
        <w:ind w:left="1276"/>
        <w:jc w:val="both"/>
        <w:rPr>
          <w:i/>
        </w:rPr>
      </w:pPr>
      <w:r>
        <w:rPr>
          <w:i/>
          <w:iCs/>
        </w:rPr>
        <w:t xml:space="preserve">Форма 4.5. </w:t>
      </w:r>
      <w:r>
        <w:rPr>
          <w:i/>
        </w:rPr>
        <w:t>Акт о зачете аванса;</w:t>
      </w:r>
    </w:p>
    <w:p w:rsidR="00A1463C" w:rsidRDefault="00A1463C" w:rsidP="00A1463C">
      <w:pPr>
        <w:shd w:val="clear" w:color="auto" w:fill="FFFFFF"/>
        <w:tabs>
          <w:tab w:val="left" w:pos="1276"/>
        </w:tabs>
        <w:jc w:val="both"/>
        <w:rPr>
          <w:i/>
          <w:iCs/>
        </w:rPr>
      </w:pPr>
      <w:r>
        <w:rPr>
          <w:i/>
          <w:iCs/>
        </w:rPr>
        <w:tab/>
        <w:t>Форма 4.6. Акт о внесении информации в ЕОНКОМ;</w:t>
      </w:r>
    </w:p>
    <w:p w:rsidR="00A1463C" w:rsidRDefault="00A1463C" w:rsidP="00A1463C">
      <w:pPr>
        <w:pStyle w:val="af2"/>
        <w:tabs>
          <w:tab w:val="left" w:pos="1276"/>
        </w:tabs>
        <w:ind w:left="1276"/>
        <w:jc w:val="both"/>
        <w:rPr>
          <w:rFonts w:ascii="Times New Roman" w:hAnsi="Times New Roman"/>
          <w:i/>
          <w:iCs/>
          <w:sz w:val="24"/>
          <w:szCs w:val="24"/>
        </w:rPr>
      </w:pPr>
      <w:r>
        <w:rPr>
          <w:rFonts w:ascii="Times New Roman" w:hAnsi="Times New Roman"/>
          <w:i/>
          <w:iCs/>
          <w:sz w:val="24"/>
          <w:szCs w:val="24"/>
        </w:rPr>
        <w:t>Форма 4.7. Акта сдачи-приемки грузовых мест оборудования;</w:t>
      </w:r>
    </w:p>
    <w:p w:rsidR="00A1463C" w:rsidRDefault="00A1463C" w:rsidP="00A1463C">
      <w:pPr>
        <w:pStyle w:val="af2"/>
        <w:tabs>
          <w:tab w:val="left" w:pos="1276"/>
        </w:tabs>
        <w:ind w:left="1276"/>
        <w:jc w:val="both"/>
        <w:rPr>
          <w:rFonts w:ascii="Times New Roman" w:hAnsi="Times New Roman"/>
          <w:i/>
          <w:iCs/>
          <w:sz w:val="24"/>
          <w:szCs w:val="24"/>
        </w:rPr>
      </w:pPr>
      <w:r>
        <w:rPr>
          <w:rFonts w:ascii="Times New Roman" w:hAnsi="Times New Roman"/>
          <w:i/>
          <w:iCs/>
          <w:sz w:val="24"/>
          <w:szCs w:val="24"/>
        </w:rPr>
        <w:t>Форма 4.8. Банковская гарантия исполнения договора;</w:t>
      </w:r>
    </w:p>
    <w:p w:rsidR="00A1463C" w:rsidRDefault="00A1463C" w:rsidP="00A1463C">
      <w:pPr>
        <w:pStyle w:val="af2"/>
        <w:tabs>
          <w:tab w:val="left" w:pos="1276"/>
        </w:tabs>
        <w:ind w:left="1276"/>
        <w:jc w:val="both"/>
        <w:rPr>
          <w:rFonts w:ascii="Times New Roman" w:hAnsi="Times New Roman"/>
          <w:i/>
          <w:iCs/>
          <w:sz w:val="24"/>
          <w:szCs w:val="24"/>
        </w:rPr>
      </w:pPr>
      <w:r>
        <w:rPr>
          <w:rFonts w:ascii="Times New Roman" w:hAnsi="Times New Roman"/>
          <w:i/>
          <w:iCs/>
          <w:sz w:val="24"/>
          <w:szCs w:val="24"/>
        </w:rPr>
        <w:t>Форма 4.9. Банковская гарантия возврата аванса;</w:t>
      </w:r>
    </w:p>
    <w:p w:rsidR="00A1463C" w:rsidRDefault="00A1463C" w:rsidP="00A1463C">
      <w:pPr>
        <w:pStyle w:val="af2"/>
        <w:tabs>
          <w:tab w:val="left" w:pos="1276"/>
        </w:tabs>
        <w:ind w:left="1276"/>
        <w:jc w:val="both"/>
        <w:rPr>
          <w:rFonts w:ascii="Times New Roman" w:hAnsi="Times New Roman"/>
          <w:i/>
          <w:iCs/>
          <w:sz w:val="24"/>
          <w:szCs w:val="24"/>
        </w:rPr>
      </w:pPr>
      <w:r>
        <w:rPr>
          <w:rFonts w:ascii="Times New Roman" w:hAnsi="Times New Roman"/>
          <w:i/>
          <w:iCs/>
          <w:sz w:val="24"/>
          <w:szCs w:val="24"/>
        </w:rPr>
        <w:t>Форма 4.10. Банковская гарантия исполнения гарантийных обязательств;</w:t>
      </w:r>
    </w:p>
    <w:p w:rsidR="00A1463C" w:rsidRDefault="00A1463C" w:rsidP="00A1463C">
      <w:pPr>
        <w:pStyle w:val="af2"/>
        <w:tabs>
          <w:tab w:val="left" w:pos="1276"/>
        </w:tabs>
        <w:ind w:left="1276"/>
        <w:jc w:val="both"/>
        <w:rPr>
          <w:rFonts w:ascii="Times New Roman" w:hAnsi="Times New Roman"/>
          <w:sz w:val="24"/>
          <w:szCs w:val="24"/>
        </w:rPr>
      </w:pPr>
      <w:r>
        <w:rPr>
          <w:rFonts w:ascii="Times New Roman" w:hAnsi="Times New Roman"/>
          <w:i/>
          <w:iCs/>
          <w:sz w:val="24"/>
          <w:szCs w:val="24"/>
        </w:rPr>
        <w:t>Форма 4.11. Договор поручительства (исполнение обязательств по договору);</w:t>
      </w:r>
    </w:p>
    <w:p w:rsidR="00A1463C" w:rsidRDefault="00A1463C" w:rsidP="00A1463C">
      <w:pPr>
        <w:pStyle w:val="af2"/>
        <w:tabs>
          <w:tab w:val="left" w:pos="1276"/>
        </w:tabs>
        <w:ind w:left="1276"/>
        <w:jc w:val="both"/>
        <w:rPr>
          <w:rFonts w:ascii="Times New Roman" w:hAnsi="Times New Roman"/>
          <w:i/>
          <w:iCs/>
          <w:sz w:val="24"/>
          <w:szCs w:val="24"/>
        </w:rPr>
      </w:pPr>
      <w:r>
        <w:rPr>
          <w:rFonts w:ascii="Times New Roman" w:hAnsi="Times New Roman"/>
          <w:i/>
          <w:iCs/>
          <w:sz w:val="24"/>
          <w:szCs w:val="24"/>
        </w:rPr>
        <w:t>Форма 4.11а.</w:t>
      </w:r>
      <w:r>
        <w:rPr>
          <w:rFonts w:ascii="Times New Roman" w:hAnsi="Times New Roman"/>
          <w:i/>
          <w:sz w:val="24"/>
          <w:szCs w:val="24"/>
        </w:rPr>
        <w:t xml:space="preserve"> Договор поручительства;</w:t>
      </w:r>
    </w:p>
    <w:p w:rsidR="00A1463C" w:rsidRDefault="00A1463C" w:rsidP="00A1463C">
      <w:pPr>
        <w:pStyle w:val="af2"/>
        <w:tabs>
          <w:tab w:val="left" w:pos="1276"/>
        </w:tabs>
        <w:ind w:left="1276"/>
        <w:jc w:val="both"/>
        <w:rPr>
          <w:rFonts w:ascii="Times New Roman" w:hAnsi="Times New Roman"/>
          <w:i/>
          <w:sz w:val="24"/>
          <w:szCs w:val="24"/>
        </w:rPr>
      </w:pPr>
      <w:r>
        <w:rPr>
          <w:rFonts w:ascii="Times New Roman" w:hAnsi="Times New Roman"/>
          <w:i/>
          <w:iCs/>
          <w:sz w:val="24"/>
          <w:szCs w:val="24"/>
        </w:rPr>
        <w:t>Форма 4.12. Договора поручительства (возврат аванса);</w:t>
      </w:r>
    </w:p>
    <w:p w:rsidR="00A1463C" w:rsidRDefault="00A1463C" w:rsidP="00A1463C">
      <w:pPr>
        <w:pStyle w:val="af2"/>
        <w:tabs>
          <w:tab w:val="left" w:pos="1276"/>
        </w:tabs>
        <w:ind w:left="1276"/>
        <w:jc w:val="both"/>
        <w:rPr>
          <w:rFonts w:ascii="Times New Roman" w:hAnsi="Times New Roman"/>
          <w:i/>
          <w:sz w:val="24"/>
          <w:szCs w:val="24"/>
        </w:rPr>
      </w:pPr>
      <w:r>
        <w:rPr>
          <w:rFonts w:ascii="Times New Roman" w:hAnsi="Times New Roman"/>
          <w:i/>
          <w:iCs/>
          <w:sz w:val="24"/>
          <w:szCs w:val="24"/>
        </w:rPr>
        <w:t>Форма 4.13. Договор поручительства (исполнение гарантийных обязательств);</w:t>
      </w:r>
    </w:p>
    <w:p w:rsidR="00A1463C" w:rsidRDefault="00A1463C" w:rsidP="00A1463C">
      <w:pPr>
        <w:pStyle w:val="af2"/>
        <w:tabs>
          <w:tab w:val="left" w:pos="1276"/>
        </w:tabs>
        <w:ind w:left="1276"/>
        <w:jc w:val="both"/>
        <w:rPr>
          <w:rFonts w:ascii="Times New Roman" w:hAnsi="Times New Roman"/>
          <w:i/>
          <w:iCs/>
          <w:sz w:val="24"/>
          <w:szCs w:val="24"/>
        </w:rPr>
      </w:pPr>
      <w:r>
        <w:rPr>
          <w:rFonts w:ascii="Times New Roman" w:hAnsi="Times New Roman"/>
          <w:i/>
          <w:iCs/>
          <w:sz w:val="24"/>
          <w:szCs w:val="24"/>
        </w:rPr>
        <w:t>Форма 4.14. Договор возмездного оказания услуг.</w:t>
      </w:r>
    </w:p>
    <w:p w:rsidR="00A1463C" w:rsidRDefault="00A1463C" w:rsidP="00A1463C">
      <w:pPr>
        <w:shd w:val="clear" w:color="auto" w:fill="FFFFFF"/>
        <w:tabs>
          <w:tab w:val="left" w:pos="0"/>
        </w:tabs>
        <w:ind w:firstLine="709"/>
        <w:jc w:val="both"/>
        <w:rPr>
          <w:i/>
          <w:iCs/>
        </w:rPr>
      </w:pPr>
      <w:r>
        <w:rPr>
          <w:i/>
          <w:iCs/>
        </w:rPr>
        <w:t>Приложение 5. Условия конфиденциальности;</w:t>
      </w:r>
    </w:p>
    <w:p w:rsidR="00A1463C" w:rsidRDefault="00A1463C" w:rsidP="00A1463C">
      <w:pPr>
        <w:shd w:val="clear" w:color="auto" w:fill="FFFFFF"/>
        <w:tabs>
          <w:tab w:val="left" w:pos="0"/>
        </w:tabs>
        <w:ind w:firstLine="709"/>
        <w:jc w:val="both"/>
        <w:rPr>
          <w:i/>
          <w:iCs/>
        </w:rPr>
      </w:pPr>
      <w:r>
        <w:rPr>
          <w:i/>
          <w:iCs/>
        </w:rPr>
        <w:t>Приложение 6. Инструкция по занесению информации об оборудовании и материалах в ЕОНКОМ;</w:t>
      </w:r>
    </w:p>
    <w:p w:rsidR="00A1463C" w:rsidRDefault="00A1463C" w:rsidP="00A1463C">
      <w:pPr>
        <w:pStyle w:val="af2"/>
        <w:ind w:firstLine="709"/>
        <w:jc w:val="both"/>
        <w:rPr>
          <w:rFonts w:ascii="Times New Roman" w:hAnsi="Times New Roman"/>
          <w:i/>
          <w:iCs/>
          <w:sz w:val="24"/>
          <w:szCs w:val="24"/>
        </w:rPr>
      </w:pPr>
      <w:r>
        <w:rPr>
          <w:rFonts w:ascii="Times New Roman" w:hAnsi="Times New Roman"/>
          <w:i/>
          <w:iCs/>
          <w:sz w:val="24"/>
          <w:szCs w:val="24"/>
        </w:rPr>
        <w:t xml:space="preserve">Приложение 7. Перечень документов, необходимых для оформления экспортной лицензии на вывоз оборудования, материалов и соответствующих технологий; </w:t>
      </w:r>
    </w:p>
    <w:p w:rsidR="00A1463C" w:rsidRDefault="00A1463C" w:rsidP="00A1463C">
      <w:pPr>
        <w:pStyle w:val="af2"/>
        <w:ind w:firstLine="709"/>
        <w:jc w:val="both"/>
        <w:rPr>
          <w:rFonts w:ascii="Times New Roman" w:hAnsi="Times New Roman"/>
          <w:i/>
          <w:iCs/>
          <w:sz w:val="24"/>
          <w:szCs w:val="24"/>
        </w:rPr>
      </w:pPr>
      <w:r>
        <w:rPr>
          <w:rFonts w:ascii="Times New Roman" w:hAnsi="Times New Roman"/>
          <w:i/>
          <w:iCs/>
          <w:sz w:val="24"/>
          <w:szCs w:val="24"/>
        </w:rPr>
        <w:t>Приложение 8. Менеджмент качества;</w:t>
      </w:r>
    </w:p>
    <w:p w:rsidR="00A1463C" w:rsidRDefault="00A1463C" w:rsidP="00A1463C">
      <w:pPr>
        <w:pStyle w:val="af2"/>
        <w:ind w:firstLine="709"/>
        <w:jc w:val="both"/>
        <w:rPr>
          <w:rFonts w:ascii="Times New Roman" w:hAnsi="Times New Roman"/>
          <w:i/>
          <w:iCs/>
          <w:sz w:val="24"/>
          <w:szCs w:val="24"/>
        </w:rPr>
      </w:pPr>
      <w:r>
        <w:rPr>
          <w:rFonts w:ascii="Times New Roman" w:hAnsi="Times New Roman"/>
          <w:i/>
          <w:iCs/>
          <w:sz w:val="24"/>
          <w:szCs w:val="24"/>
        </w:rPr>
        <w:t xml:space="preserve">Приложение 9.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A1463C" w:rsidRDefault="00A1463C" w:rsidP="00A1463C">
      <w:pPr>
        <w:ind w:firstLine="709"/>
        <w:jc w:val="both"/>
        <w:rPr>
          <w:i/>
          <w:iCs/>
          <w:lang w:eastAsia="x-none"/>
        </w:rPr>
      </w:pPr>
      <w:r>
        <w:rPr>
          <w:i/>
          <w:iCs/>
          <w:lang w:eastAsia="x-none"/>
        </w:rPr>
        <w:t>Приложение 10. Положение о входном контроле;</w:t>
      </w:r>
    </w:p>
    <w:p w:rsidR="00A1463C" w:rsidRDefault="00A1463C" w:rsidP="00A1463C">
      <w:pPr>
        <w:ind w:firstLine="709"/>
        <w:jc w:val="both"/>
        <w:rPr>
          <w:i/>
          <w:iCs/>
          <w:lang w:eastAsia="x-none"/>
        </w:rPr>
      </w:pPr>
      <w:r>
        <w:rPr>
          <w:i/>
          <w:iCs/>
          <w:lang w:eastAsia="x-none"/>
        </w:rPr>
        <w:t>Приложение 11. Стандарт маркировки поставляемого оборудования;</w:t>
      </w:r>
    </w:p>
    <w:p w:rsidR="00A1463C" w:rsidRDefault="00A1463C" w:rsidP="00A1463C">
      <w:pPr>
        <w:ind w:firstLine="709"/>
        <w:jc w:val="both"/>
        <w:rPr>
          <w:i/>
          <w:iCs/>
          <w:lang w:eastAsia="x-none"/>
        </w:rPr>
      </w:pPr>
      <w:r>
        <w:rPr>
          <w:i/>
          <w:iCs/>
          <w:lang w:eastAsia="x-none"/>
        </w:rPr>
        <w:t>Приложение 12. Технические условия к этикеткам штрих-кода;</w:t>
      </w:r>
    </w:p>
    <w:p w:rsidR="00A1463C" w:rsidRDefault="00A1463C" w:rsidP="00A1463C">
      <w:pPr>
        <w:shd w:val="clear" w:color="auto" w:fill="FFFFFF"/>
        <w:tabs>
          <w:tab w:val="left" w:pos="0"/>
        </w:tabs>
        <w:ind w:left="643"/>
        <w:jc w:val="both"/>
        <w:rPr>
          <w:b/>
          <w:bCs/>
          <w:spacing w:val="-3"/>
        </w:rPr>
      </w:pPr>
      <w:r>
        <w:rPr>
          <w:i/>
          <w:iCs/>
          <w:lang w:eastAsia="x-none"/>
        </w:rPr>
        <w:t>Приложение 13.</w:t>
      </w:r>
      <w:r>
        <w:rPr>
          <w:b/>
        </w:rPr>
        <w:t xml:space="preserve"> </w:t>
      </w:r>
      <w:r>
        <w:rPr>
          <w:i/>
          <w:iCs/>
          <w:lang w:eastAsia="x-none"/>
        </w:rPr>
        <w:t>Порядок поставки Поставщиком импортного оборудования, изделий, материалов, полуфабрикатов и комплектующих для Белорусской АЭС.</w:t>
      </w:r>
    </w:p>
    <w:p w:rsidR="00A1463C" w:rsidRDefault="00A1463C" w:rsidP="00A1463C">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A1463C" w:rsidRDefault="00A1463C" w:rsidP="00A1463C">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A1463C" w:rsidTr="00A1463C">
        <w:tc>
          <w:tcPr>
            <w:tcW w:w="4968" w:type="dxa"/>
            <w:hideMark/>
          </w:tcPr>
          <w:p w:rsidR="00A1463C" w:rsidRDefault="00A1463C">
            <w:pPr>
              <w:jc w:val="center"/>
              <w:rPr>
                <w:b/>
              </w:rPr>
            </w:pPr>
            <w:r>
              <w:rPr>
                <w:b/>
              </w:rPr>
              <w:t>Покупатель:</w:t>
            </w:r>
          </w:p>
        </w:tc>
        <w:tc>
          <w:tcPr>
            <w:tcW w:w="5220" w:type="dxa"/>
            <w:hideMark/>
          </w:tcPr>
          <w:p w:rsidR="00A1463C" w:rsidRDefault="00A1463C">
            <w:pPr>
              <w:jc w:val="center"/>
              <w:rPr>
                <w:b/>
              </w:rPr>
            </w:pPr>
            <w:r>
              <w:rPr>
                <w:b/>
              </w:rPr>
              <w:t>Поставщик:</w:t>
            </w:r>
          </w:p>
        </w:tc>
      </w:tr>
      <w:tr w:rsidR="00A1463C" w:rsidTr="00A1463C">
        <w:tc>
          <w:tcPr>
            <w:tcW w:w="4968" w:type="dxa"/>
          </w:tcPr>
          <w:p w:rsidR="00A1463C" w:rsidRDefault="00A1463C"/>
          <w:p w:rsidR="00A1463C" w:rsidRDefault="00A1463C">
            <w:pPr>
              <w:jc w:val="center"/>
              <w:rPr>
                <w:b/>
              </w:rPr>
            </w:pPr>
            <w:r>
              <w:rPr>
                <w:b/>
              </w:rPr>
              <w:t>АО АСЭ</w:t>
            </w:r>
          </w:p>
          <w:p w:rsidR="00A1463C" w:rsidRDefault="00A1463C">
            <w:pPr>
              <w:rPr>
                <w:b/>
              </w:rPr>
            </w:pPr>
            <w:r>
              <w:rPr>
                <w:b/>
              </w:rPr>
              <w:t xml:space="preserve">Адрес места нахождения: </w:t>
            </w:r>
          </w:p>
          <w:p w:rsidR="00A1463C" w:rsidRDefault="00A1463C">
            <w:r>
              <w:t>Российская Федерация, 603006, Нижегородская область, город Нижний Новгород, площадь Свободы, дом 3</w:t>
            </w:r>
          </w:p>
          <w:p w:rsidR="00A1463C" w:rsidRDefault="00A1463C">
            <w:r>
              <w:rPr>
                <w:b/>
              </w:rPr>
              <w:t xml:space="preserve">Почтовый адрес: </w:t>
            </w:r>
            <w:r>
              <w:t xml:space="preserve">РФ, 127434, </w:t>
            </w:r>
            <w:proofErr w:type="spellStart"/>
            <w:r>
              <w:t>г</w:t>
            </w:r>
            <w:proofErr w:type="gramStart"/>
            <w:r>
              <w:t>.М</w:t>
            </w:r>
            <w:proofErr w:type="gramEnd"/>
            <w:r>
              <w:t>осква</w:t>
            </w:r>
            <w:proofErr w:type="spellEnd"/>
            <w:r>
              <w:t>, Дмитровское шоссе, д.2, стр.1</w:t>
            </w:r>
          </w:p>
          <w:p w:rsidR="00A1463C" w:rsidRDefault="00A1463C">
            <w:r>
              <w:t>Телефон: (495) 737-90-37</w:t>
            </w:r>
          </w:p>
          <w:p w:rsidR="00A1463C" w:rsidRDefault="00A1463C">
            <w:r>
              <w:t>Факс: (495) 232-37-25</w:t>
            </w:r>
          </w:p>
          <w:p w:rsidR="00A1463C" w:rsidRDefault="00A1463C">
            <w:r>
              <w:t>E-</w:t>
            </w:r>
            <w:proofErr w:type="spellStart"/>
            <w:r>
              <w:t>mail</w:t>
            </w:r>
            <w:proofErr w:type="spellEnd"/>
            <w:r>
              <w:t xml:space="preserve">: post@atomstroyexport.ru </w:t>
            </w:r>
          </w:p>
          <w:p w:rsidR="00A1463C" w:rsidRDefault="00A1463C">
            <w:r>
              <w:t>ИНН 7701186067</w:t>
            </w:r>
          </w:p>
          <w:p w:rsidR="00A1463C" w:rsidRDefault="00A1463C">
            <w:r>
              <w:t>КПП 997450001</w:t>
            </w:r>
          </w:p>
          <w:p w:rsidR="00A1463C" w:rsidRDefault="00A1463C">
            <w:proofErr w:type="gramStart"/>
            <w:r>
              <w:t>Р</w:t>
            </w:r>
            <w:proofErr w:type="gramEnd"/>
            <w:r>
              <w:t>/с № 40702810800160000100</w:t>
            </w:r>
          </w:p>
          <w:p w:rsidR="00A1463C" w:rsidRDefault="00A1463C">
            <w:r>
              <w:t xml:space="preserve">в Банк ВТБ (Открытое акционерное </w:t>
            </w:r>
            <w:r>
              <w:lastRenderedPageBreak/>
              <w:t>общество) ИНН 7702070139; ОКПО 00032520; БИК 044525187; КПП 997950001</w:t>
            </w:r>
          </w:p>
          <w:p w:rsidR="00A1463C" w:rsidRDefault="00A1463C">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A1463C" w:rsidRDefault="00A1463C">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A1463C" w:rsidRDefault="00A1463C">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A1463C" w:rsidRDefault="00A1463C">
            <w:r>
              <w:t>SWIFT: VTBRRUMM</w:t>
            </w:r>
          </w:p>
        </w:tc>
        <w:tc>
          <w:tcPr>
            <w:tcW w:w="5220" w:type="dxa"/>
          </w:tcPr>
          <w:p w:rsidR="00A1463C" w:rsidRDefault="00A1463C">
            <w:pPr>
              <w:pBdr>
                <w:bottom w:val="single" w:sz="12" w:space="1" w:color="auto"/>
              </w:pBdr>
              <w:shd w:val="clear" w:color="auto" w:fill="FFFFFF"/>
              <w:autoSpaceDE w:val="0"/>
              <w:autoSpaceDN w:val="0"/>
              <w:adjustRightInd w:val="0"/>
            </w:pPr>
          </w:p>
          <w:p w:rsidR="00A1463C" w:rsidRDefault="00A1463C">
            <w:pPr>
              <w:pBdr>
                <w:bottom w:val="single" w:sz="12" w:space="1" w:color="auto"/>
              </w:pBdr>
              <w:shd w:val="clear" w:color="auto" w:fill="FFFFFF"/>
              <w:autoSpaceDE w:val="0"/>
              <w:autoSpaceDN w:val="0"/>
              <w:adjustRightInd w:val="0"/>
            </w:pPr>
          </w:p>
          <w:p w:rsidR="00A1463C" w:rsidRDefault="00A1463C">
            <w:pPr>
              <w:shd w:val="clear" w:color="auto" w:fill="FFFFFF"/>
              <w:autoSpaceDE w:val="0"/>
              <w:autoSpaceDN w:val="0"/>
              <w:adjustRightInd w:val="0"/>
            </w:pPr>
          </w:p>
          <w:p w:rsidR="00A1463C" w:rsidRDefault="00A1463C">
            <w:pPr>
              <w:jc w:val="both"/>
              <w:rPr>
                <w:bCs/>
              </w:rPr>
            </w:pPr>
            <w:r>
              <w:rPr>
                <w:bCs/>
              </w:rPr>
              <w:t>Адрес места нахождения:</w:t>
            </w:r>
          </w:p>
          <w:p w:rsidR="00A1463C" w:rsidRDefault="00A1463C">
            <w:pPr>
              <w:jc w:val="both"/>
            </w:pPr>
            <w:r>
              <w:rPr>
                <w:bCs/>
              </w:rPr>
              <w:t>Почтовый адрес</w:t>
            </w:r>
            <w:r>
              <w:t xml:space="preserve">: </w:t>
            </w:r>
          </w:p>
          <w:p w:rsidR="00A1463C" w:rsidRDefault="00A1463C">
            <w:pPr>
              <w:jc w:val="both"/>
            </w:pPr>
            <w:r>
              <w:rPr>
                <w:bCs/>
              </w:rPr>
              <w:t>Телефон</w:t>
            </w:r>
            <w:r>
              <w:t xml:space="preserve">: </w:t>
            </w:r>
          </w:p>
          <w:p w:rsidR="00A1463C" w:rsidRDefault="00A1463C">
            <w:pPr>
              <w:jc w:val="both"/>
              <w:rPr>
                <w:bCs/>
              </w:rPr>
            </w:pPr>
            <w:r>
              <w:rPr>
                <w:bCs/>
              </w:rPr>
              <w:t>Факс</w:t>
            </w:r>
          </w:p>
          <w:p w:rsidR="00A1463C" w:rsidRDefault="00A1463C">
            <w:pPr>
              <w:jc w:val="both"/>
              <w:rPr>
                <w:bCs/>
              </w:rPr>
            </w:pPr>
            <w:r>
              <w:rPr>
                <w:bCs/>
                <w:lang w:val="fr-FR"/>
              </w:rPr>
              <w:t xml:space="preserve">E-mail: </w:t>
            </w:r>
          </w:p>
          <w:p w:rsidR="00A1463C" w:rsidRDefault="00A1463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A1463C" w:rsidRDefault="00A1463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A1463C" w:rsidRDefault="00A1463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Банковские реквизиты:</w:t>
            </w:r>
          </w:p>
          <w:p w:rsidR="00A1463C" w:rsidRDefault="00A1463C">
            <w:pPr>
              <w:jc w:val="both"/>
            </w:pPr>
            <w:proofErr w:type="gramStart"/>
            <w:r>
              <w:t>Р</w:t>
            </w:r>
            <w:proofErr w:type="gramEnd"/>
            <w:r>
              <w:t xml:space="preserve">/с № </w:t>
            </w:r>
          </w:p>
          <w:p w:rsidR="00A1463C" w:rsidRDefault="00A1463C">
            <w:pPr>
              <w:jc w:val="both"/>
            </w:pPr>
            <w:r>
              <w:t xml:space="preserve">К/с </w:t>
            </w:r>
          </w:p>
          <w:p w:rsidR="00A1463C" w:rsidRDefault="00A1463C">
            <w:pPr>
              <w:pStyle w:val="ae"/>
              <w:widowControl w:val="0"/>
              <w:tabs>
                <w:tab w:val="left" w:pos="0"/>
              </w:tabs>
              <w:suppressAutoHyphens/>
              <w:spacing w:after="0"/>
              <w:jc w:val="both"/>
              <w:rPr>
                <w:bCs/>
              </w:rPr>
            </w:pPr>
            <w:r>
              <w:t>БИК/</w:t>
            </w:r>
            <w:r>
              <w:rPr>
                <w:lang w:val="en-US"/>
              </w:rPr>
              <w:t xml:space="preserve">SWIFT </w:t>
            </w:r>
          </w:p>
          <w:p w:rsidR="00A1463C" w:rsidRDefault="00A1463C">
            <w:pPr>
              <w:shd w:val="clear" w:color="auto" w:fill="FFFFFF"/>
              <w:autoSpaceDE w:val="0"/>
              <w:autoSpaceDN w:val="0"/>
              <w:adjustRightInd w:val="0"/>
              <w:rPr>
                <w:lang w:val="en-US"/>
              </w:rPr>
            </w:pPr>
          </w:p>
        </w:tc>
      </w:tr>
      <w:tr w:rsidR="00A1463C" w:rsidTr="00A1463C">
        <w:trPr>
          <w:trHeight w:val="1366"/>
        </w:trPr>
        <w:tc>
          <w:tcPr>
            <w:tcW w:w="4968" w:type="dxa"/>
          </w:tcPr>
          <w:p w:rsidR="00A1463C" w:rsidRDefault="00A1463C">
            <w:pPr>
              <w:jc w:val="both"/>
            </w:pPr>
          </w:p>
        </w:tc>
        <w:tc>
          <w:tcPr>
            <w:tcW w:w="5220" w:type="dxa"/>
            <w:hideMark/>
          </w:tcPr>
          <w:p w:rsidR="00A1463C" w:rsidRDefault="00A1463C">
            <w:pPr>
              <w:jc w:val="both"/>
            </w:pPr>
            <w:r>
              <w:t xml:space="preserve"> </w:t>
            </w:r>
          </w:p>
        </w:tc>
      </w:tr>
      <w:tr w:rsidR="00A1463C" w:rsidTr="00A1463C">
        <w:trPr>
          <w:trHeight w:val="1366"/>
        </w:trPr>
        <w:tc>
          <w:tcPr>
            <w:tcW w:w="4968" w:type="dxa"/>
          </w:tcPr>
          <w:p w:rsidR="00A1463C" w:rsidRDefault="00A1463C">
            <w:pPr>
              <w:jc w:val="both"/>
              <w:rPr>
                <w:b/>
                <w:bCs/>
              </w:rPr>
            </w:pPr>
          </w:p>
        </w:tc>
        <w:tc>
          <w:tcPr>
            <w:tcW w:w="5220" w:type="dxa"/>
          </w:tcPr>
          <w:p w:rsidR="00A1463C" w:rsidRDefault="00A1463C">
            <w:pPr>
              <w:jc w:val="both"/>
            </w:pPr>
          </w:p>
        </w:tc>
      </w:tr>
      <w:tr w:rsidR="00A1463C" w:rsidTr="00A1463C">
        <w:trPr>
          <w:trHeight w:val="480"/>
        </w:trPr>
        <w:tc>
          <w:tcPr>
            <w:tcW w:w="4968" w:type="dxa"/>
          </w:tcPr>
          <w:p w:rsidR="00A1463C" w:rsidRDefault="00A1463C">
            <w:pPr>
              <w:jc w:val="center"/>
              <w:rPr>
                <w:b/>
              </w:rPr>
            </w:pPr>
            <w:r>
              <w:rPr>
                <w:b/>
              </w:rPr>
              <w:t>ПОКУПАТЕЛЬ</w:t>
            </w:r>
          </w:p>
          <w:p w:rsidR="00A1463C" w:rsidRDefault="00A1463C">
            <w:pPr>
              <w:jc w:val="center"/>
            </w:pPr>
            <w:r>
              <w:rPr>
                <w:lang w:val="en-US"/>
              </w:rPr>
              <w:t>_________________________________</w:t>
            </w:r>
          </w:p>
          <w:p w:rsidR="00A1463C" w:rsidRDefault="00A1463C">
            <w:pPr>
              <w:jc w:val="center"/>
            </w:pPr>
          </w:p>
          <w:p w:rsidR="00A1463C" w:rsidRDefault="00A1463C">
            <w:pPr>
              <w:jc w:val="center"/>
              <w:rPr>
                <w:b/>
              </w:rPr>
            </w:pPr>
            <w:r>
              <w:t>____________________ /______________/</w:t>
            </w:r>
          </w:p>
        </w:tc>
        <w:tc>
          <w:tcPr>
            <w:tcW w:w="5220" w:type="dxa"/>
          </w:tcPr>
          <w:p w:rsidR="00A1463C" w:rsidRDefault="00A1463C">
            <w:pPr>
              <w:jc w:val="center"/>
              <w:rPr>
                <w:b/>
              </w:rPr>
            </w:pPr>
            <w:r>
              <w:rPr>
                <w:b/>
              </w:rPr>
              <w:t>ПОСТАВЩИК</w:t>
            </w:r>
          </w:p>
          <w:p w:rsidR="00A1463C" w:rsidRDefault="00A1463C">
            <w:pPr>
              <w:jc w:val="center"/>
            </w:pPr>
            <w:r>
              <w:t>________________________________</w:t>
            </w:r>
          </w:p>
          <w:p w:rsidR="00A1463C" w:rsidRDefault="00A1463C">
            <w:pPr>
              <w:jc w:val="center"/>
            </w:pPr>
          </w:p>
          <w:p w:rsidR="00A1463C" w:rsidRDefault="00A1463C">
            <w:pPr>
              <w:jc w:val="center"/>
              <w:rPr>
                <w:lang w:val="en-US"/>
              </w:rPr>
            </w:pPr>
            <w:r>
              <w:t>_______________________/______________/</w:t>
            </w:r>
          </w:p>
          <w:p w:rsidR="00A1463C" w:rsidRDefault="00A1463C">
            <w:pPr>
              <w:rPr>
                <w:b/>
                <w:lang w:val="en-US"/>
              </w:rPr>
            </w:pPr>
          </w:p>
        </w:tc>
      </w:tr>
    </w:tbl>
    <w:p w:rsidR="00A1463C" w:rsidRDefault="00A1463C" w:rsidP="00A1463C">
      <w:pPr>
        <w:shd w:val="clear" w:color="auto" w:fill="FFFFFF"/>
        <w:tabs>
          <w:tab w:val="left" w:pos="0"/>
        </w:tabs>
        <w:ind w:left="643" w:firstLine="709"/>
        <w:jc w:val="center"/>
      </w:pPr>
    </w:p>
    <w:p w:rsidR="00A1463C" w:rsidRDefault="00A1463C" w:rsidP="00A1463C"/>
    <w:p w:rsidR="006C34E2" w:rsidRDefault="00935A68"/>
    <w:sectPr w:rsidR="006C34E2" w:rsidSect="00A1463C">
      <w:footerReference w:type="default" r:id="rId15"/>
      <w:pgSz w:w="11906" w:h="16838"/>
      <w:pgMar w:top="818" w:right="850" w:bottom="1134" w:left="1134"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A68" w:rsidRDefault="00935A68" w:rsidP="00A1463C">
      <w:r>
        <w:separator/>
      </w:r>
    </w:p>
  </w:endnote>
  <w:endnote w:type="continuationSeparator" w:id="0">
    <w:p w:rsidR="00935A68" w:rsidRDefault="00935A68" w:rsidP="00A1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51577"/>
      <w:docPartObj>
        <w:docPartGallery w:val="Page Numbers (Bottom of Page)"/>
        <w:docPartUnique/>
      </w:docPartObj>
    </w:sdtPr>
    <w:sdtContent>
      <w:p w:rsidR="00A1463C" w:rsidRDefault="00A1463C">
        <w:pPr>
          <w:pStyle w:val="ac"/>
          <w:jc w:val="right"/>
        </w:pPr>
        <w:r>
          <w:fldChar w:fldCharType="begin"/>
        </w:r>
        <w:r>
          <w:instrText>PAGE   \* MERGEFORMAT</w:instrText>
        </w:r>
        <w:r>
          <w:fldChar w:fldCharType="separate"/>
        </w:r>
        <w:r w:rsidR="005E4982">
          <w:rPr>
            <w:noProof/>
          </w:rPr>
          <w:t>38</w:t>
        </w:r>
        <w:r>
          <w:fldChar w:fldCharType="end"/>
        </w:r>
      </w:p>
    </w:sdtContent>
  </w:sdt>
  <w:p w:rsidR="00A1463C" w:rsidRDefault="00A1463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A68" w:rsidRDefault="00935A68" w:rsidP="00A1463C">
      <w:r>
        <w:separator/>
      </w:r>
    </w:p>
  </w:footnote>
  <w:footnote w:type="continuationSeparator" w:id="0">
    <w:p w:rsidR="00935A68" w:rsidRDefault="00935A68" w:rsidP="00A146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6">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8">
    <w:nsid w:val="7057032C"/>
    <w:multiLevelType w:val="multilevel"/>
    <w:tmpl w:val="D2F490FA"/>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9">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1">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lvlOverride w:ilvl="1"/>
    <w:lvlOverride w:ilvl="2"/>
    <w:lvlOverride w:ilvl="3"/>
    <w:lvlOverride w:ilvl="4"/>
    <w:lvlOverride w:ilvl="5"/>
    <w:lvlOverride w:ilvl="6"/>
    <w:lvlOverride w:ilvl="7"/>
    <w:lvlOverride w:ilvl="8"/>
  </w:num>
  <w:num w:numId="9">
    <w:abstractNumId w:val="3"/>
  </w:num>
  <w:num w:numId="10">
    <w:abstractNumId w:val="3"/>
    <w:lvlOverride w:ilvl="0"/>
    <w:lvlOverride w:ilvl="1"/>
    <w:lvlOverride w:ilvl="2"/>
    <w:lvlOverride w:ilvl="3"/>
    <w:lvlOverride w:ilvl="4"/>
    <w:lvlOverride w:ilvl="5"/>
    <w:lvlOverride w:ilvl="6"/>
    <w:lvlOverride w:ilvl="7"/>
    <w:lvlOverride w:ilvl="8"/>
  </w:num>
  <w:num w:numId="11">
    <w:abstractNumId w:val="4"/>
  </w:num>
  <w:num w:numId="12">
    <w:abstractNumId w:val="4"/>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lvlOverride w:ilvl="0"/>
    <w:lvlOverride w:ilvl="1"/>
    <w:lvlOverride w:ilvl="2"/>
    <w:lvlOverride w:ilvl="3"/>
    <w:lvlOverride w:ilvl="4"/>
    <w:lvlOverride w:ilvl="5"/>
    <w:lvlOverride w:ilvl="6"/>
    <w:lvlOverride w:ilvl="7"/>
    <w:lvlOverride w:ilvl="8"/>
  </w:num>
  <w:num w:numId="19">
    <w:abstractNumId w:val="10"/>
  </w:num>
  <w:num w:numId="20">
    <w:abstractNumId w:val="10"/>
    <w:lvlOverride w:ilvl="0">
      <w:startOverride w:val="5"/>
    </w:lvlOverride>
  </w:num>
  <w:num w:numId="21">
    <w:abstractNumId w:val="7"/>
  </w:num>
  <w:num w:numId="22">
    <w:abstractNumId w:val="7"/>
    <w:lvlOverride w:ilvl="0">
      <w:startOverride w:val="1"/>
    </w:lvlOverride>
  </w:num>
  <w:num w:numId="23">
    <w:abstractNumId w:val="11"/>
  </w:num>
  <w:num w:numId="24">
    <w:abstractNumId w:val="11"/>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E92"/>
    <w:rsid w:val="00221323"/>
    <w:rsid w:val="005E4982"/>
    <w:rsid w:val="00935A68"/>
    <w:rsid w:val="00A1463C"/>
    <w:rsid w:val="00AC608B"/>
    <w:rsid w:val="00BE6E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1463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A1463C"/>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A1463C"/>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A1463C"/>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A1463C"/>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A1463C"/>
    <w:rPr>
      <w:rFonts w:ascii="Times New Roman" w:hAnsi="Times New Roman" w:cs="Times New Roman" w:hint="default"/>
      <w:color w:val="0000FF"/>
      <w:u w:val="single"/>
    </w:rPr>
  </w:style>
  <w:style w:type="character" w:styleId="a5">
    <w:name w:val="FollowedHyperlink"/>
    <w:basedOn w:val="a1"/>
    <w:uiPriority w:val="99"/>
    <w:semiHidden/>
    <w:unhideWhenUsed/>
    <w:rsid w:val="00A1463C"/>
    <w:rPr>
      <w:color w:val="800080" w:themeColor="followedHyperlink"/>
      <w:u w:val="single"/>
    </w:rPr>
  </w:style>
  <w:style w:type="paragraph" w:styleId="a6">
    <w:name w:val="footnote text"/>
    <w:basedOn w:val="a0"/>
    <w:link w:val="a7"/>
    <w:uiPriority w:val="99"/>
    <w:semiHidden/>
    <w:unhideWhenUsed/>
    <w:rsid w:val="00A1463C"/>
    <w:rPr>
      <w:sz w:val="20"/>
      <w:szCs w:val="20"/>
    </w:rPr>
  </w:style>
  <w:style w:type="character" w:customStyle="1" w:styleId="a7">
    <w:name w:val="Текст сноски Знак"/>
    <w:basedOn w:val="a1"/>
    <w:link w:val="a6"/>
    <w:uiPriority w:val="99"/>
    <w:semiHidden/>
    <w:rsid w:val="00A1463C"/>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A1463C"/>
    <w:rPr>
      <w:sz w:val="20"/>
      <w:szCs w:val="20"/>
    </w:rPr>
  </w:style>
  <w:style w:type="character" w:customStyle="1" w:styleId="a9">
    <w:name w:val="Текст примечания Знак"/>
    <w:basedOn w:val="a1"/>
    <w:link w:val="a8"/>
    <w:uiPriority w:val="99"/>
    <w:semiHidden/>
    <w:rsid w:val="00A1463C"/>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A1463C"/>
    <w:pPr>
      <w:tabs>
        <w:tab w:val="center" w:pos="4677"/>
        <w:tab w:val="right" w:pos="9355"/>
      </w:tabs>
    </w:pPr>
  </w:style>
  <w:style w:type="character" w:customStyle="1" w:styleId="ab">
    <w:name w:val="Верхний колонтитул Знак"/>
    <w:basedOn w:val="a1"/>
    <w:link w:val="aa"/>
    <w:uiPriority w:val="99"/>
    <w:rsid w:val="00A1463C"/>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A1463C"/>
    <w:pPr>
      <w:tabs>
        <w:tab w:val="center" w:pos="4677"/>
        <w:tab w:val="right" w:pos="9355"/>
      </w:tabs>
    </w:pPr>
  </w:style>
  <w:style w:type="character" w:customStyle="1" w:styleId="ad">
    <w:name w:val="Нижний колонтитул Знак"/>
    <w:basedOn w:val="a1"/>
    <w:link w:val="ac"/>
    <w:uiPriority w:val="99"/>
    <w:rsid w:val="00A1463C"/>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A1463C"/>
    <w:pPr>
      <w:spacing w:after="120"/>
    </w:pPr>
  </w:style>
  <w:style w:type="character" w:customStyle="1" w:styleId="af">
    <w:name w:val="Основной текст Знак"/>
    <w:basedOn w:val="a1"/>
    <w:link w:val="ae"/>
    <w:uiPriority w:val="99"/>
    <w:semiHidden/>
    <w:rsid w:val="00A1463C"/>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A1463C"/>
    <w:pPr>
      <w:spacing w:after="120"/>
      <w:ind w:left="283"/>
    </w:pPr>
  </w:style>
  <w:style w:type="character" w:customStyle="1" w:styleId="af1">
    <w:name w:val="Основной текст с отступом Знак"/>
    <w:basedOn w:val="a1"/>
    <w:link w:val="af0"/>
    <w:uiPriority w:val="99"/>
    <w:semiHidden/>
    <w:rsid w:val="00A1463C"/>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A1463C"/>
    <w:pPr>
      <w:spacing w:after="120" w:line="480" w:lineRule="auto"/>
    </w:pPr>
  </w:style>
  <w:style w:type="character" w:customStyle="1" w:styleId="22">
    <w:name w:val="Основной текст 2 Знак"/>
    <w:basedOn w:val="a1"/>
    <w:link w:val="21"/>
    <w:uiPriority w:val="99"/>
    <w:semiHidden/>
    <w:rsid w:val="00A1463C"/>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A1463C"/>
    <w:rPr>
      <w:sz w:val="20"/>
      <w:szCs w:val="20"/>
    </w:rPr>
  </w:style>
  <w:style w:type="character" w:customStyle="1" w:styleId="30">
    <w:name w:val="Основной текст 3 Знак"/>
    <w:basedOn w:val="a1"/>
    <w:link w:val="3"/>
    <w:uiPriority w:val="99"/>
    <w:semiHidden/>
    <w:rsid w:val="00A1463C"/>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A1463C"/>
    <w:pPr>
      <w:spacing w:after="120"/>
      <w:ind w:left="283"/>
    </w:pPr>
    <w:rPr>
      <w:sz w:val="16"/>
      <w:szCs w:val="16"/>
    </w:rPr>
  </w:style>
  <w:style w:type="character" w:customStyle="1" w:styleId="32">
    <w:name w:val="Основной текст с отступом 3 Знак"/>
    <w:basedOn w:val="a1"/>
    <w:link w:val="31"/>
    <w:uiPriority w:val="99"/>
    <w:semiHidden/>
    <w:rsid w:val="00A1463C"/>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A1463C"/>
    <w:rPr>
      <w:rFonts w:ascii="Courier New" w:hAnsi="Courier New"/>
      <w:sz w:val="20"/>
      <w:szCs w:val="20"/>
    </w:rPr>
  </w:style>
  <w:style w:type="character" w:customStyle="1" w:styleId="af3">
    <w:name w:val="Текст Знак"/>
    <w:basedOn w:val="a1"/>
    <w:link w:val="af2"/>
    <w:uiPriority w:val="99"/>
    <w:semiHidden/>
    <w:rsid w:val="00A1463C"/>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A1463C"/>
    <w:rPr>
      <w:b/>
      <w:bCs/>
    </w:rPr>
  </w:style>
  <w:style w:type="character" w:customStyle="1" w:styleId="af5">
    <w:name w:val="Тема примечания Знак"/>
    <w:basedOn w:val="a9"/>
    <w:link w:val="af4"/>
    <w:uiPriority w:val="99"/>
    <w:semiHidden/>
    <w:rsid w:val="00A1463C"/>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A1463C"/>
    <w:rPr>
      <w:rFonts w:ascii="Tahoma" w:hAnsi="Tahoma"/>
      <w:sz w:val="16"/>
      <w:szCs w:val="16"/>
    </w:rPr>
  </w:style>
  <w:style w:type="character" w:customStyle="1" w:styleId="af7">
    <w:name w:val="Текст выноски Знак"/>
    <w:basedOn w:val="a1"/>
    <w:link w:val="af6"/>
    <w:uiPriority w:val="99"/>
    <w:semiHidden/>
    <w:rsid w:val="00A1463C"/>
    <w:rPr>
      <w:rFonts w:ascii="Tahoma" w:eastAsia="Times New Roman" w:hAnsi="Tahoma" w:cs="Times New Roman"/>
      <w:sz w:val="16"/>
      <w:szCs w:val="16"/>
      <w:lang w:eastAsia="ru-RU"/>
    </w:rPr>
  </w:style>
  <w:style w:type="paragraph" w:styleId="af8">
    <w:name w:val="List Paragraph"/>
    <w:basedOn w:val="a0"/>
    <w:uiPriority w:val="99"/>
    <w:qFormat/>
    <w:rsid w:val="00A1463C"/>
    <w:pPr>
      <w:spacing w:before="100" w:after="100"/>
      <w:ind w:left="708"/>
    </w:pPr>
  </w:style>
  <w:style w:type="paragraph" w:customStyle="1" w:styleId="ConsPlusNormal">
    <w:name w:val="ConsPlusNormal"/>
    <w:uiPriority w:val="99"/>
    <w:rsid w:val="00A1463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A1463C"/>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A1463C"/>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A1463C"/>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A1463C"/>
    <w:pPr>
      <w:spacing w:after="120"/>
      <w:ind w:firstLine="709"/>
      <w:jc w:val="both"/>
    </w:pPr>
    <w:rPr>
      <w:szCs w:val="20"/>
      <w:lang w:val="en-US"/>
    </w:rPr>
  </w:style>
  <w:style w:type="paragraph" w:customStyle="1" w:styleId="220">
    <w:name w:val="Основной текст с отступом 22"/>
    <w:basedOn w:val="a0"/>
    <w:uiPriority w:val="99"/>
    <w:rsid w:val="00A1463C"/>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A1463C"/>
    <w:rPr>
      <w:shd w:val="clear" w:color="auto" w:fill="FFFFFF"/>
    </w:rPr>
  </w:style>
  <w:style w:type="paragraph" w:customStyle="1" w:styleId="310">
    <w:name w:val="Основной текст (3)1"/>
    <w:basedOn w:val="a0"/>
    <w:link w:val="33"/>
    <w:uiPriority w:val="99"/>
    <w:rsid w:val="00A1463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A1463C"/>
    <w:rPr>
      <w:rFonts w:ascii="Times New Roman" w:hAnsi="Times New Roman" w:cs="Times New Roman" w:hint="default"/>
      <w:sz w:val="16"/>
      <w:szCs w:val="16"/>
    </w:rPr>
  </w:style>
  <w:style w:type="character" w:styleId="afb">
    <w:name w:val="page number"/>
    <w:basedOn w:val="a1"/>
    <w:uiPriority w:val="99"/>
    <w:semiHidden/>
    <w:unhideWhenUsed/>
    <w:rsid w:val="00A1463C"/>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1463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A1463C"/>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A1463C"/>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A1463C"/>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A1463C"/>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A1463C"/>
    <w:rPr>
      <w:rFonts w:ascii="Times New Roman" w:hAnsi="Times New Roman" w:cs="Times New Roman" w:hint="default"/>
      <w:color w:val="0000FF"/>
      <w:u w:val="single"/>
    </w:rPr>
  </w:style>
  <w:style w:type="character" w:styleId="a5">
    <w:name w:val="FollowedHyperlink"/>
    <w:basedOn w:val="a1"/>
    <w:uiPriority w:val="99"/>
    <w:semiHidden/>
    <w:unhideWhenUsed/>
    <w:rsid w:val="00A1463C"/>
    <w:rPr>
      <w:color w:val="800080" w:themeColor="followedHyperlink"/>
      <w:u w:val="single"/>
    </w:rPr>
  </w:style>
  <w:style w:type="paragraph" w:styleId="a6">
    <w:name w:val="footnote text"/>
    <w:basedOn w:val="a0"/>
    <w:link w:val="a7"/>
    <w:uiPriority w:val="99"/>
    <w:semiHidden/>
    <w:unhideWhenUsed/>
    <w:rsid w:val="00A1463C"/>
    <w:rPr>
      <w:sz w:val="20"/>
      <w:szCs w:val="20"/>
    </w:rPr>
  </w:style>
  <w:style w:type="character" w:customStyle="1" w:styleId="a7">
    <w:name w:val="Текст сноски Знак"/>
    <w:basedOn w:val="a1"/>
    <w:link w:val="a6"/>
    <w:uiPriority w:val="99"/>
    <w:semiHidden/>
    <w:rsid w:val="00A1463C"/>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A1463C"/>
    <w:rPr>
      <w:sz w:val="20"/>
      <w:szCs w:val="20"/>
    </w:rPr>
  </w:style>
  <w:style w:type="character" w:customStyle="1" w:styleId="a9">
    <w:name w:val="Текст примечания Знак"/>
    <w:basedOn w:val="a1"/>
    <w:link w:val="a8"/>
    <w:uiPriority w:val="99"/>
    <w:semiHidden/>
    <w:rsid w:val="00A1463C"/>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A1463C"/>
    <w:pPr>
      <w:tabs>
        <w:tab w:val="center" w:pos="4677"/>
        <w:tab w:val="right" w:pos="9355"/>
      </w:tabs>
    </w:pPr>
  </w:style>
  <w:style w:type="character" w:customStyle="1" w:styleId="ab">
    <w:name w:val="Верхний колонтитул Знак"/>
    <w:basedOn w:val="a1"/>
    <w:link w:val="aa"/>
    <w:uiPriority w:val="99"/>
    <w:rsid w:val="00A1463C"/>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A1463C"/>
    <w:pPr>
      <w:tabs>
        <w:tab w:val="center" w:pos="4677"/>
        <w:tab w:val="right" w:pos="9355"/>
      </w:tabs>
    </w:pPr>
  </w:style>
  <w:style w:type="character" w:customStyle="1" w:styleId="ad">
    <w:name w:val="Нижний колонтитул Знак"/>
    <w:basedOn w:val="a1"/>
    <w:link w:val="ac"/>
    <w:uiPriority w:val="99"/>
    <w:rsid w:val="00A1463C"/>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A1463C"/>
    <w:pPr>
      <w:spacing w:after="120"/>
    </w:pPr>
  </w:style>
  <w:style w:type="character" w:customStyle="1" w:styleId="af">
    <w:name w:val="Основной текст Знак"/>
    <w:basedOn w:val="a1"/>
    <w:link w:val="ae"/>
    <w:uiPriority w:val="99"/>
    <w:semiHidden/>
    <w:rsid w:val="00A1463C"/>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A1463C"/>
    <w:pPr>
      <w:spacing w:after="120"/>
      <w:ind w:left="283"/>
    </w:pPr>
  </w:style>
  <w:style w:type="character" w:customStyle="1" w:styleId="af1">
    <w:name w:val="Основной текст с отступом Знак"/>
    <w:basedOn w:val="a1"/>
    <w:link w:val="af0"/>
    <w:uiPriority w:val="99"/>
    <w:semiHidden/>
    <w:rsid w:val="00A1463C"/>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A1463C"/>
    <w:pPr>
      <w:spacing w:after="120" w:line="480" w:lineRule="auto"/>
    </w:pPr>
  </w:style>
  <w:style w:type="character" w:customStyle="1" w:styleId="22">
    <w:name w:val="Основной текст 2 Знак"/>
    <w:basedOn w:val="a1"/>
    <w:link w:val="21"/>
    <w:uiPriority w:val="99"/>
    <w:semiHidden/>
    <w:rsid w:val="00A1463C"/>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A1463C"/>
    <w:rPr>
      <w:sz w:val="20"/>
      <w:szCs w:val="20"/>
    </w:rPr>
  </w:style>
  <w:style w:type="character" w:customStyle="1" w:styleId="30">
    <w:name w:val="Основной текст 3 Знак"/>
    <w:basedOn w:val="a1"/>
    <w:link w:val="3"/>
    <w:uiPriority w:val="99"/>
    <w:semiHidden/>
    <w:rsid w:val="00A1463C"/>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A1463C"/>
    <w:pPr>
      <w:spacing w:after="120"/>
      <w:ind w:left="283"/>
    </w:pPr>
    <w:rPr>
      <w:sz w:val="16"/>
      <w:szCs w:val="16"/>
    </w:rPr>
  </w:style>
  <w:style w:type="character" w:customStyle="1" w:styleId="32">
    <w:name w:val="Основной текст с отступом 3 Знак"/>
    <w:basedOn w:val="a1"/>
    <w:link w:val="31"/>
    <w:uiPriority w:val="99"/>
    <w:semiHidden/>
    <w:rsid w:val="00A1463C"/>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A1463C"/>
    <w:rPr>
      <w:rFonts w:ascii="Courier New" w:hAnsi="Courier New"/>
      <w:sz w:val="20"/>
      <w:szCs w:val="20"/>
    </w:rPr>
  </w:style>
  <w:style w:type="character" w:customStyle="1" w:styleId="af3">
    <w:name w:val="Текст Знак"/>
    <w:basedOn w:val="a1"/>
    <w:link w:val="af2"/>
    <w:uiPriority w:val="99"/>
    <w:semiHidden/>
    <w:rsid w:val="00A1463C"/>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A1463C"/>
    <w:rPr>
      <w:b/>
      <w:bCs/>
    </w:rPr>
  </w:style>
  <w:style w:type="character" w:customStyle="1" w:styleId="af5">
    <w:name w:val="Тема примечания Знак"/>
    <w:basedOn w:val="a9"/>
    <w:link w:val="af4"/>
    <w:uiPriority w:val="99"/>
    <w:semiHidden/>
    <w:rsid w:val="00A1463C"/>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A1463C"/>
    <w:rPr>
      <w:rFonts w:ascii="Tahoma" w:hAnsi="Tahoma"/>
      <w:sz w:val="16"/>
      <w:szCs w:val="16"/>
    </w:rPr>
  </w:style>
  <w:style w:type="character" w:customStyle="1" w:styleId="af7">
    <w:name w:val="Текст выноски Знак"/>
    <w:basedOn w:val="a1"/>
    <w:link w:val="af6"/>
    <w:uiPriority w:val="99"/>
    <w:semiHidden/>
    <w:rsid w:val="00A1463C"/>
    <w:rPr>
      <w:rFonts w:ascii="Tahoma" w:eastAsia="Times New Roman" w:hAnsi="Tahoma" w:cs="Times New Roman"/>
      <w:sz w:val="16"/>
      <w:szCs w:val="16"/>
      <w:lang w:eastAsia="ru-RU"/>
    </w:rPr>
  </w:style>
  <w:style w:type="paragraph" w:styleId="af8">
    <w:name w:val="List Paragraph"/>
    <w:basedOn w:val="a0"/>
    <w:uiPriority w:val="99"/>
    <w:qFormat/>
    <w:rsid w:val="00A1463C"/>
    <w:pPr>
      <w:spacing w:before="100" w:after="100"/>
      <w:ind w:left="708"/>
    </w:pPr>
  </w:style>
  <w:style w:type="paragraph" w:customStyle="1" w:styleId="ConsPlusNormal">
    <w:name w:val="ConsPlusNormal"/>
    <w:uiPriority w:val="99"/>
    <w:rsid w:val="00A1463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A1463C"/>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A1463C"/>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A1463C"/>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A1463C"/>
    <w:pPr>
      <w:spacing w:after="120"/>
      <w:ind w:firstLine="709"/>
      <w:jc w:val="both"/>
    </w:pPr>
    <w:rPr>
      <w:szCs w:val="20"/>
      <w:lang w:val="en-US"/>
    </w:rPr>
  </w:style>
  <w:style w:type="paragraph" w:customStyle="1" w:styleId="220">
    <w:name w:val="Основной текст с отступом 22"/>
    <w:basedOn w:val="a0"/>
    <w:uiPriority w:val="99"/>
    <w:rsid w:val="00A1463C"/>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A1463C"/>
    <w:rPr>
      <w:shd w:val="clear" w:color="auto" w:fill="FFFFFF"/>
    </w:rPr>
  </w:style>
  <w:style w:type="paragraph" w:customStyle="1" w:styleId="310">
    <w:name w:val="Основной текст (3)1"/>
    <w:basedOn w:val="a0"/>
    <w:link w:val="33"/>
    <w:uiPriority w:val="99"/>
    <w:rsid w:val="00A1463C"/>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A1463C"/>
    <w:rPr>
      <w:rFonts w:ascii="Times New Roman" w:hAnsi="Times New Roman" w:cs="Times New Roman" w:hint="default"/>
      <w:sz w:val="16"/>
      <w:szCs w:val="16"/>
    </w:rPr>
  </w:style>
  <w:style w:type="character" w:styleId="afb">
    <w:name w:val="page number"/>
    <w:basedOn w:val="a1"/>
    <w:uiPriority w:val="99"/>
    <w:semiHidden/>
    <w:unhideWhenUsed/>
    <w:rsid w:val="00A1463C"/>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70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39</Pages>
  <Words>19917</Words>
  <Characters>113528</Characters>
  <Application>Microsoft Office Word</Application>
  <DocSecurity>0</DocSecurity>
  <Lines>946</Lines>
  <Paragraphs>266</Paragraphs>
  <ScaleCrop>false</ScaleCrop>
  <Company>NIAEP</Company>
  <LinksUpToDate>false</LinksUpToDate>
  <CharactersWithSpaces>133179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3</cp:revision>
  <dcterms:created xsi:type="dcterms:W3CDTF">2016-01-18T13:20:00Z</dcterms:created>
  <dcterms:modified xsi:type="dcterms:W3CDTF">2016-01-18T13:24:00Z</dcterms:modified>
</cp:coreProperties>
</file>